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95" w:rsidRDefault="00873CEB">
      <w:pPr>
        <w:pStyle w:val="paragraph"/>
        <w:shd w:val="clear" w:color="auto" w:fill="FFFFFF"/>
        <w:spacing w:before="0" w:beforeAutospacing="0" w:after="0" w:afterAutospacing="0"/>
        <w:jc w:val="center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Объявление о конкурсе</w:t>
      </w:r>
      <w:r>
        <w:rPr>
          <w:rStyle w:val="eop"/>
          <w:sz w:val="28"/>
          <w:szCs w:val="28"/>
        </w:rPr>
        <w:t> </w:t>
      </w:r>
    </w:p>
    <w:p w:rsidR="00A62195" w:rsidRDefault="00A62195">
      <w:pPr>
        <w:pStyle w:val="paragraph"/>
        <w:shd w:val="clear" w:color="auto" w:fill="FFFFFF"/>
        <w:spacing w:before="0" w:beforeAutospacing="0" w:after="0" w:afterAutospacing="0"/>
        <w:jc w:val="center"/>
      </w:pP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jc w:val="both"/>
      </w:pPr>
      <w:r>
        <w:rPr>
          <w:rStyle w:val="normaltextrun"/>
        </w:rPr>
        <w:t xml:space="preserve">            Извещаем, что второй этап конкурса на замещение вакантных должностей   государственной   гражданской  службы  Российской   Федерации  состоится </w:t>
      </w:r>
      <w:r>
        <w:rPr>
          <w:rStyle w:val="normaltextrun"/>
        </w:rPr>
        <w:t xml:space="preserve">25 апреля  2024 г. по адресу: 248000, г. Калуга, ул. Дзержинского 1/46. </w:t>
      </w: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</w:pPr>
      <w:r>
        <w:rPr>
          <w:rStyle w:val="normaltextrun"/>
        </w:rPr>
        <w:t>Процедура второго этапа конкурса предусматривает:</w:t>
      </w:r>
      <w:r>
        <w:rPr>
          <w:rStyle w:val="eop"/>
        </w:rPr>
        <w:t> </w:t>
      </w: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</w:pPr>
      <w:r>
        <w:rPr>
          <w:rStyle w:val="normaltextrun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</w:t>
      </w:r>
      <w:r>
        <w:rPr>
          <w:rStyle w:val="normaltextrun"/>
        </w:rPr>
        <w:t>й Федерации о гражданской службе, о противодействии коррупции и на знания в области информационно-коммуникационных технологий;</w:t>
      </w:r>
      <w:r>
        <w:rPr>
          <w:rStyle w:val="eop"/>
        </w:rPr>
        <w:t> </w:t>
      </w: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</w:pPr>
      <w:r>
        <w:rPr>
          <w:rStyle w:val="normaltextrun"/>
        </w:rPr>
        <w:t>2) оценку кандидата на замещение вакантной должности членами конкурсной комиссии в ходе собеседования на соответствие требования</w:t>
      </w:r>
      <w:r>
        <w:rPr>
          <w:rStyle w:val="normaltextrun"/>
        </w:rPr>
        <w:t>м к профессиональным и личностным качествам и требованиям к знаниям и навыкам, предъявляемым для замещения вакантной должности.</w:t>
      </w:r>
      <w:r>
        <w:rPr>
          <w:rStyle w:val="eop"/>
        </w:rPr>
        <w:t> </w:t>
      </w: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</w:pPr>
      <w:r>
        <w:rPr>
          <w:rStyle w:val="normaltextrun"/>
        </w:rPr>
        <w:t>Для прохождения тестирования необходимо явиться  25 апреля 2024 г. в 10.00 по указанному адресу. Точное время собеседования буд</w:t>
      </w:r>
      <w:r>
        <w:rPr>
          <w:rStyle w:val="normaltextrun"/>
        </w:rPr>
        <w:t>ет сообщено по завершении тестирования. При себе необходимо иметь паспорт.</w:t>
      </w:r>
      <w:r>
        <w:rPr>
          <w:rStyle w:val="eop"/>
        </w:rPr>
        <w:t> </w:t>
      </w: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jc w:val="center"/>
      </w:pPr>
      <w:r>
        <w:rPr>
          <w:rStyle w:val="eop"/>
        </w:rPr>
        <w:t> </w:t>
      </w: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jc w:val="center"/>
      </w:pPr>
      <w:r>
        <w:rPr>
          <w:rStyle w:val="normaltextrun"/>
        </w:rPr>
        <w:t>Список </w:t>
      </w:r>
      <w:r>
        <w:rPr>
          <w:rStyle w:val="eop"/>
        </w:rPr>
        <w:t> </w:t>
      </w:r>
    </w:p>
    <w:p w:rsidR="00A62195" w:rsidRDefault="00873CEB">
      <w:pPr>
        <w:pStyle w:val="paragraph"/>
        <w:shd w:val="clear" w:color="auto" w:fill="FFFFFF"/>
        <w:spacing w:before="0" w:beforeAutospacing="0" w:after="0" w:afterAutospacing="0"/>
        <w:jc w:val="center"/>
      </w:pPr>
      <w:r>
        <w:rPr>
          <w:rStyle w:val="normaltextrun"/>
        </w:rPr>
        <w:t>лиц, допущенных к участию во втором этапе конкурса </w:t>
      </w:r>
      <w:r>
        <w:rPr>
          <w:rStyle w:val="eop"/>
        </w:rPr>
        <w:t> </w:t>
      </w:r>
    </w:p>
    <w:p w:rsidR="00A62195" w:rsidRDefault="00A62195">
      <w:bookmarkStart w:id="0" w:name="_GoBack"/>
      <w:bookmarkEnd w:id="0"/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8783"/>
      </w:tblGrid>
      <w:tr w:rsidR="00A62195" w:rsidTr="00F60734">
        <w:tc>
          <w:tcPr>
            <w:tcW w:w="454" w:type="dxa"/>
          </w:tcPr>
          <w:p w:rsidR="00A62195" w:rsidRDefault="0087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A62195" w:rsidRDefault="00873CEB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Кукушкина Лилия Николаевна</w:t>
            </w:r>
          </w:p>
        </w:tc>
      </w:tr>
      <w:tr w:rsidR="00A62195" w:rsidTr="00F60734">
        <w:tc>
          <w:tcPr>
            <w:tcW w:w="454" w:type="dxa"/>
          </w:tcPr>
          <w:p w:rsidR="00A62195" w:rsidRDefault="0087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A62195" w:rsidRDefault="00873C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Неменко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Леонид Андреевич</w:t>
            </w:r>
          </w:p>
        </w:tc>
      </w:tr>
      <w:tr w:rsidR="00A62195" w:rsidTr="00F60734">
        <w:tc>
          <w:tcPr>
            <w:tcW w:w="454" w:type="dxa"/>
          </w:tcPr>
          <w:p w:rsidR="00A62195" w:rsidRDefault="0087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A62195" w:rsidRDefault="00873CEB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Шиленков Даниил Юрьевич</w:t>
            </w:r>
          </w:p>
        </w:tc>
      </w:tr>
    </w:tbl>
    <w:p w:rsidR="00A62195" w:rsidRDefault="00A62195">
      <w:pPr>
        <w:rPr>
          <w:rFonts w:ascii="Times New Roman" w:hAnsi="Times New Roman" w:cs="Times New Roman"/>
        </w:rPr>
      </w:pPr>
    </w:p>
    <w:sectPr w:rsidR="00A6219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EB" w:rsidRDefault="00873CEB">
      <w:pPr>
        <w:spacing w:after="0" w:line="240" w:lineRule="auto"/>
      </w:pPr>
      <w:r>
        <w:separator/>
      </w:r>
    </w:p>
  </w:endnote>
  <w:endnote w:type="continuationSeparator" w:id="0">
    <w:p w:rsidR="00873CEB" w:rsidRDefault="0087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EB" w:rsidRDefault="00873CEB">
      <w:pPr>
        <w:spacing w:after="0" w:line="240" w:lineRule="auto"/>
      </w:pPr>
      <w:r>
        <w:separator/>
      </w:r>
    </w:p>
  </w:footnote>
  <w:footnote w:type="continuationSeparator" w:id="0">
    <w:p w:rsidR="00873CEB" w:rsidRDefault="00873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95"/>
    <w:rsid w:val="00873CEB"/>
    <w:rsid w:val="00A62195"/>
    <w:rsid w:val="00F6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poul</cp:lastModifiedBy>
  <cp:revision>7</cp:revision>
  <dcterms:created xsi:type="dcterms:W3CDTF">2020-02-03T09:54:00Z</dcterms:created>
  <dcterms:modified xsi:type="dcterms:W3CDTF">2024-04-09T17:39:00Z</dcterms:modified>
</cp:coreProperties>
</file>