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3C" w:rsidRPr="00CB3E85" w:rsidRDefault="0013033C" w:rsidP="00CB3E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3E8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CB3E8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</w:p>
    <w:p w:rsidR="0013033C" w:rsidRPr="0073040B" w:rsidRDefault="0013033C" w:rsidP="0013033C">
      <w:pPr>
        <w:pStyle w:val="a4"/>
        <w:spacing w:after="0" w:line="240" w:lineRule="auto"/>
        <w:ind w:left="0" w:firstLine="45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73040B">
        <w:rPr>
          <w:rFonts w:ascii="Times New Roman" w:hAnsi="Times New Roman"/>
          <w:color w:val="000000" w:themeColor="text1"/>
          <w:sz w:val="28"/>
          <w:szCs w:val="28"/>
        </w:rPr>
        <w:t>Приложение № 2 к приказу</w:t>
      </w:r>
    </w:p>
    <w:p w:rsidR="0013033C" w:rsidRPr="0073040B" w:rsidRDefault="0013033C" w:rsidP="0013033C">
      <w:pPr>
        <w:pStyle w:val="a4"/>
        <w:spacing w:after="0" w:line="240" w:lineRule="auto"/>
        <w:ind w:left="0" w:firstLine="45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73040B">
        <w:rPr>
          <w:rFonts w:ascii="Times New Roman" w:hAnsi="Times New Roman"/>
          <w:color w:val="000000" w:themeColor="text1"/>
          <w:sz w:val="28"/>
          <w:szCs w:val="28"/>
        </w:rPr>
        <w:t>Управления Роскомнадзора</w:t>
      </w:r>
    </w:p>
    <w:p w:rsidR="0013033C" w:rsidRPr="0073040B" w:rsidRDefault="0013033C" w:rsidP="0013033C">
      <w:pPr>
        <w:pStyle w:val="a4"/>
        <w:spacing w:after="0" w:line="240" w:lineRule="auto"/>
        <w:ind w:left="0" w:firstLine="45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73040B">
        <w:rPr>
          <w:rFonts w:ascii="Times New Roman" w:hAnsi="Times New Roman"/>
          <w:color w:val="000000" w:themeColor="text1"/>
          <w:sz w:val="28"/>
          <w:szCs w:val="28"/>
        </w:rPr>
        <w:t>по Калужской области</w:t>
      </w:r>
    </w:p>
    <w:p w:rsidR="0013033C" w:rsidRDefault="0013033C" w:rsidP="0013033C">
      <w:pPr>
        <w:pStyle w:val="a4"/>
        <w:spacing w:after="0" w:line="240" w:lineRule="auto"/>
        <w:ind w:left="0" w:firstLine="45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73040B">
        <w:rPr>
          <w:rFonts w:ascii="Times New Roman" w:hAnsi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040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B3E85">
        <w:rPr>
          <w:rFonts w:ascii="Times New Roman" w:hAnsi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CB3E85">
        <w:rPr>
          <w:rFonts w:ascii="Times New Roman" w:hAnsi="Times New Roman"/>
          <w:color w:val="000000" w:themeColor="text1"/>
          <w:sz w:val="28"/>
          <w:szCs w:val="28"/>
        </w:rPr>
        <w:t xml:space="preserve">июля </w:t>
      </w:r>
      <w:r w:rsidRPr="0073040B">
        <w:rPr>
          <w:rFonts w:ascii="Times New Roman" w:hAnsi="Times New Roman"/>
          <w:color w:val="000000" w:themeColor="text1"/>
          <w:sz w:val="28"/>
          <w:szCs w:val="28"/>
        </w:rPr>
        <w:t xml:space="preserve">2016 г.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040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CB3E85">
        <w:rPr>
          <w:rFonts w:ascii="Times New Roman" w:hAnsi="Times New Roman"/>
          <w:color w:val="000000" w:themeColor="text1"/>
          <w:sz w:val="28"/>
          <w:szCs w:val="28"/>
        </w:rPr>
        <w:t xml:space="preserve"> 104</w:t>
      </w:r>
    </w:p>
    <w:p w:rsidR="00D85F2E" w:rsidRDefault="00D85F2E" w:rsidP="00D85F2E">
      <w:pPr>
        <w:pStyle w:val="a4"/>
        <w:spacing w:after="0" w:line="240" w:lineRule="auto"/>
        <w:ind w:left="0" w:firstLine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(в редакции приказа Роскомнадзора</w:t>
      </w:r>
    </w:p>
    <w:p w:rsidR="00D85F2E" w:rsidRPr="0073040B" w:rsidRDefault="00D85F2E" w:rsidP="00D85F2E">
      <w:pPr>
        <w:pStyle w:val="a4"/>
        <w:spacing w:after="0" w:line="240" w:lineRule="auto"/>
        <w:ind w:left="0" w:firstLine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5F2E">
        <w:rPr>
          <w:rFonts w:ascii="Times New Roman" w:hAnsi="Times New Roman"/>
          <w:color w:val="000000" w:themeColor="text1"/>
          <w:sz w:val="28"/>
          <w:szCs w:val="28"/>
        </w:rPr>
        <w:t>от 5 октября 2016 г. N 257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3033C" w:rsidRPr="0073040B" w:rsidRDefault="0013033C" w:rsidP="0013033C">
      <w:pPr>
        <w:pStyle w:val="Style10"/>
        <w:widowControl/>
        <w:tabs>
          <w:tab w:val="left" w:pos="76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3033C" w:rsidRDefault="0013033C" w:rsidP="0013033C">
      <w:pPr>
        <w:pStyle w:val="a4"/>
        <w:spacing w:after="0" w:line="240" w:lineRule="auto"/>
        <w:ind w:left="0" w:firstLine="45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033C" w:rsidRPr="0073040B" w:rsidRDefault="0013033C" w:rsidP="0013033C">
      <w:pPr>
        <w:pStyle w:val="a4"/>
        <w:spacing w:after="0" w:line="240" w:lineRule="auto"/>
        <w:ind w:left="0" w:firstLine="45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033C" w:rsidRPr="0073040B" w:rsidRDefault="0013033C" w:rsidP="0013033C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Pr="0073040B">
        <w:rPr>
          <w:b/>
          <w:bCs/>
          <w:color w:val="000000" w:themeColor="text1"/>
          <w:sz w:val="28"/>
          <w:szCs w:val="28"/>
        </w:rPr>
        <w:t>ПОРЯДОК</w:t>
      </w:r>
    </w:p>
    <w:p w:rsidR="0013033C" w:rsidRPr="0073040B" w:rsidRDefault="0013033C" w:rsidP="0013033C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</w:p>
    <w:p w:rsidR="0013033C" w:rsidRPr="0073040B" w:rsidRDefault="009E6640" w:rsidP="0013033C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ф</w:t>
      </w:r>
      <w:r w:rsidR="0013033C" w:rsidRPr="0073040B">
        <w:rPr>
          <w:b/>
          <w:bCs/>
          <w:color w:val="000000" w:themeColor="text1"/>
          <w:sz w:val="28"/>
          <w:szCs w:val="28"/>
        </w:rPr>
        <w:t>ормирования и деятельности комиссии Управления Федеральной службы по надзору в сфере связи, информационных технологий и массовых коммуникаций по Калужской области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3033C" w:rsidRPr="0073040B" w:rsidRDefault="0013033C" w:rsidP="0013033C">
      <w:pPr>
        <w:pStyle w:val="ConsPlusNormal"/>
        <w:jc w:val="center"/>
        <w:rPr>
          <w:bCs/>
          <w:color w:val="000000" w:themeColor="text1"/>
          <w:sz w:val="28"/>
          <w:szCs w:val="28"/>
        </w:rPr>
      </w:pPr>
      <w:r w:rsidRPr="0073040B">
        <w:rPr>
          <w:bCs/>
          <w:color w:val="000000" w:themeColor="text1"/>
          <w:sz w:val="28"/>
          <w:szCs w:val="28"/>
        </w:rPr>
        <w:t xml:space="preserve"> </w:t>
      </w:r>
    </w:p>
    <w:p w:rsidR="0013033C" w:rsidRPr="0073040B" w:rsidRDefault="0013033C" w:rsidP="0013033C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3033C" w:rsidRPr="0073040B" w:rsidRDefault="0013033C" w:rsidP="0013033C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I. Общие положения</w:t>
      </w:r>
    </w:p>
    <w:p w:rsidR="0013033C" w:rsidRPr="0073040B" w:rsidRDefault="0013033C" w:rsidP="0013033C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1. Порядок формирования и деятельности комиссии Управления Роскомнадзора по Калужской области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7" w:history="1">
        <w:r w:rsidRPr="0073040B">
          <w:rPr>
            <w:color w:val="000000" w:themeColor="text1"/>
            <w:sz w:val="28"/>
            <w:szCs w:val="28"/>
          </w:rPr>
          <w:t>статьей 19</w:t>
        </w:r>
      </w:hyperlink>
      <w:r w:rsidRPr="0073040B">
        <w:rPr>
          <w:color w:val="000000" w:themeColor="text1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Федерации", Федеральным </w:t>
      </w:r>
      <w:hyperlink r:id="rId8" w:history="1">
        <w:r w:rsidRPr="0073040B">
          <w:rPr>
            <w:color w:val="000000" w:themeColor="text1"/>
            <w:sz w:val="28"/>
            <w:szCs w:val="28"/>
          </w:rPr>
          <w:t>законом</w:t>
        </w:r>
      </w:hyperlink>
      <w:r w:rsidRPr="0073040B">
        <w:rPr>
          <w:color w:val="000000" w:themeColor="text1"/>
          <w:sz w:val="28"/>
          <w:szCs w:val="28"/>
        </w:rPr>
        <w:t xml:space="preserve"> от 25 декабря 2008 г. N 273-ФЗ "О противодействии коррупции", Указами Президента Российской Федерации от 1 июля 2010 г. </w:t>
      </w:r>
      <w:hyperlink r:id="rId9" w:history="1">
        <w:r w:rsidRPr="0073040B">
          <w:rPr>
            <w:color w:val="000000" w:themeColor="text1"/>
            <w:sz w:val="28"/>
            <w:szCs w:val="28"/>
          </w:rPr>
          <w:t>N 821</w:t>
        </w:r>
      </w:hyperlink>
      <w:r w:rsidRPr="0073040B">
        <w:rPr>
          <w:color w:val="000000" w:themeColor="text1"/>
          <w:sz w:val="28"/>
          <w:szCs w:val="28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от 21 июля 2010 г. </w:t>
      </w:r>
      <w:hyperlink r:id="rId10" w:history="1">
        <w:r w:rsidRPr="0073040B">
          <w:rPr>
            <w:color w:val="000000" w:themeColor="text1"/>
            <w:sz w:val="28"/>
            <w:szCs w:val="28"/>
          </w:rPr>
          <w:t>N 925</w:t>
        </w:r>
      </w:hyperlink>
      <w:r w:rsidRPr="0073040B">
        <w:rPr>
          <w:color w:val="000000" w:themeColor="text1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 и определяет процедуру формирования и деятельности Комиссии Управления Роскомнадзора по Калужской области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73040B">
          <w:rPr>
            <w:color w:val="000000" w:themeColor="text1"/>
            <w:sz w:val="28"/>
            <w:szCs w:val="28"/>
          </w:rPr>
          <w:t>Конституцией</w:t>
        </w:r>
      </w:hyperlink>
      <w:r w:rsidRPr="0073040B">
        <w:rPr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3. Основной задачей Комиссии является содействие руководству Управления Роскомнадзора по Калужской области: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а) в обеспечении соблюдения федеральными государственными гражданскими служащими (далее - государственные служащие) Управления Роскомнадзора по </w:t>
      </w:r>
      <w:r w:rsidRPr="0073040B">
        <w:rPr>
          <w:color w:val="000000" w:themeColor="text1"/>
          <w:sz w:val="28"/>
          <w:szCs w:val="28"/>
        </w:rPr>
        <w:lastRenderedPageBreak/>
        <w:t xml:space="preserve">Калужской области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73040B">
          <w:rPr>
            <w:color w:val="000000" w:themeColor="text1"/>
            <w:sz w:val="28"/>
            <w:szCs w:val="28"/>
          </w:rPr>
          <w:t>законом</w:t>
        </w:r>
      </w:hyperlink>
      <w:r w:rsidRPr="0073040B">
        <w:rPr>
          <w:color w:val="000000" w:themeColor="text1"/>
          <w:sz w:val="28"/>
          <w:szCs w:val="28"/>
        </w:rPr>
        <w:t xml:space="preserve"> от 27 июля 2004 г. N 79-ФЗ "О государственной гражданской службе Российской Федерации", Федеральным </w:t>
      </w:r>
      <w:hyperlink r:id="rId13" w:history="1">
        <w:r w:rsidRPr="0073040B">
          <w:rPr>
            <w:color w:val="000000" w:themeColor="text1"/>
            <w:sz w:val="28"/>
            <w:szCs w:val="28"/>
          </w:rPr>
          <w:t>законом</w:t>
        </w:r>
      </w:hyperlink>
      <w:r w:rsidRPr="0073040B">
        <w:rPr>
          <w:color w:val="000000" w:themeColor="text1"/>
          <w:sz w:val="28"/>
          <w:szCs w:val="28"/>
        </w:rPr>
        <w:t xml:space="preserve"> от 25 декабря 2008 г. N 273-ФЗ "О противодействии коррупции"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б) в осуществлении в Управлении Роскомнадзора по Калужской области мер по предупреждению коррупции.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</w:t>
      </w:r>
      <w:r>
        <w:rPr>
          <w:color w:val="000000" w:themeColor="text1"/>
          <w:sz w:val="28"/>
          <w:szCs w:val="28"/>
        </w:rPr>
        <w:t xml:space="preserve">ошении государственных служащих, </w:t>
      </w:r>
      <w:r w:rsidRPr="0073040B">
        <w:rPr>
          <w:color w:val="000000" w:themeColor="text1"/>
          <w:sz w:val="28"/>
          <w:szCs w:val="28"/>
        </w:rPr>
        <w:t>за исключением руководителей и заместителей руководителей</w:t>
      </w:r>
      <w:r w:rsidRPr="000422E7">
        <w:rPr>
          <w:color w:val="000000" w:themeColor="text1"/>
          <w:sz w:val="28"/>
          <w:szCs w:val="28"/>
        </w:rPr>
        <w:t xml:space="preserve"> </w:t>
      </w:r>
      <w:r w:rsidRPr="0073040B">
        <w:rPr>
          <w:color w:val="000000" w:themeColor="text1"/>
          <w:sz w:val="28"/>
          <w:szCs w:val="28"/>
        </w:rPr>
        <w:t>Управления Роскомнадзора по Калужской области,.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13033C" w:rsidRPr="0073040B" w:rsidRDefault="0013033C" w:rsidP="0013033C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3033C" w:rsidRPr="0073040B" w:rsidRDefault="0013033C" w:rsidP="0013033C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II. Состав комиссии</w:t>
      </w:r>
    </w:p>
    <w:p w:rsidR="0013033C" w:rsidRPr="0073040B" w:rsidRDefault="0013033C" w:rsidP="0013033C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6. Состав Комиссии утверждается приказом Управления Роскомнадзора по Калужской области.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Управлении Роскомнадзора по Калужской области,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8. В состав Комиссии входят: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а) заместитель руководителя Управления Роскомнадзора по Калужской области - председатель Комиссии, государственный служащий, в должностные обязанности которого входит осуществление функций по противодействию коррупции Управления Роскомнадзора по Калужской области (секретарь Комиссии), представители других структурных подразделений Управления Роскомнадзора по Калужской области;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9. Руководитель Управления Роскомнадзора по Калужской области может принять решение о включении в состав Комиссии: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а) представителя общественной организации ветеранов, созданной в Управлении Роскомнадзора по Калужской области;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б) представителя профсоюзной организации Управления Роскомнадзора по Калужской области, действующей в установленном порядке в Управлении Роскомнадзора по Калужской области.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lastRenderedPageBreak/>
        <w:t>10. Число членов Комиссии, не замещающих должности государственной службы в Управлении Роскомнадзора по Калужской области, должно составлять не менее одной четверти от общего числа членов Комиссии.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12. В заседаниях Комиссии с правом совещательного голоса принимают участие: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а) непосредственный руководитель государственного служащего Управления Роскомнадзора по Калужской области,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color w:val="000000" w:themeColor="text1"/>
          <w:sz w:val="28"/>
          <w:szCs w:val="28"/>
        </w:rPr>
        <w:t>гулировании конфликта интересов</w:t>
      </w:r>
      <w:r w:rsidRPr="0073040B">
        <w:rPr>
          <w:color w:val="000000" w:themeColor="text1"/>
          <w:sz w:val="28"/>
          <w:szCs w:val="28"/>
        </w:rPr>
        <w:t>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б) другие государственные служащие Управления Роскомнадзора по Калужской области, замещающие должности государственной службы;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0" w:name="Par38"/>
      <w:bookmarkEnd w:id="0"/>
      <w:r w:rsidRPr="0073040B">
        <w:rPr>
          <w:color w:val="000000" w:themeColor="text1"/>
          <w:sz w:val="28"/>
          <w:szCs w:val="28"/>
        </w:rPr>
        <w:t>в) специалисты Управления Роскомнадзора по Калужской области, которые могут дать пояснения по вопросам государственной службы и вопросам, рассматриваемым Комиссией;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г) должностные лица других государственных органов, органов местного самоуправления;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Управлении Роскомнадзора по Калужской области, не допускается.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3033C" w:rsidRPr="0073040B" w:rsidRDefault="0013033C" w:rsidP="0013033C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3033C" w:rsidRPr="0073040B" w:rsidRDefault="0013033C" w:rsidP="0013033C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III. Порядок работы Комиссии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" w:name="Par46"/>
      <w:bookmarkEnd w:id="1"/>
      <w:r w:rsidRPr="0073040B">
        <w:rPr>
          <w:color w:val="000000" w:themeColor="text1"/>
          <w:sz w:val="28"/>
          <w:szCs w:val="28"/>
        </w:rPr>
        <w:t>15. Основаниями для проведения заседания Комиссии являются: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47"/>
      <w:bookmarkEnd w:id="2"/>
      <w:r w:rsidRPr="0073040B">
        <w:rPr>
          <w:color w:val="000000" w:themeColor="text1"/>
          <w:sz w:val="28"/>
          <w:szCs w:val="28"/>
        </w:rPr>
        <w:t xml:space="preserve">а) представление руководителем Управления Роскомнадзора по Калужской области в соответствии с </w:t>
      </w:r>
      <w:hyperlink r:id="rId14" w:history="1">
        <w:r w:rsidRPr="0073040B">
          <w:rPr>
            <w:color w:val="000000" w:themeColor="text1"/>
            <w:sz w:val="28"/>
            <w:szCs w:val="28"/>
          </w:rPr>
          <w:t>пунктом 31</w:t>
        </w:r>
      </w:hyperlink>
      <w:r w:rsidRPr="0073040B">
        <w:rPr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</w:t>
      </w:r>
      <w:r w:rsidRPr="0073040B">
        <w:rPr>
          <w:color w:val="000000" w:themeColor="text1"/>
          <w:sz w:val="28"/>
          <w:szCs w:val="28"/>
        </w:rPr>
        <w:lastRenderedPageBreak/>
        <w:t>Президента Российской Федерации от 21 сентября 2009 г. N 1065, материалов проверки, свидетельствующих: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48"/>
      <w:bookmarkEnd w:id="3"/>
      <w:r w:rsidRPr="0073040B">
        <w:rPr>
          <w:color w:val="000000" w:themeColor="text1"/>
          <w:sz w:val="28"/>
          <w:szCs w:val="28"/>
        </w:rPr>
        <w:t xml:space="preserve">о представлении государственным служащим Управления Роскомнадзора по Калужской области недостоверных или неполных сведений, предусмотренных </w:t>
      </w:r>
      <w:hyperlink r:id="rId15" w:history="1">
        <w:r w:rsidRPr="0073040B">
          <w:rPr>
            <w:color w:val="000000" w:themeColor="text1"/>
            <w:sz w:val="28"/>
            <w:szCs w:val="28"/>
          </w:rPr>
          <w:t>подпунктом "а" пункта 1</w:t>
        </w:r>
      </w:hyperlink>
      <w:r w:rsidRPr="0073040B">
        <w:rPr>
          <w:color w:val="000000" w:themeColor="text1"/>
          <w:sz w:val="28"/>
          <w:szCs w:val="28"/>
        </w:rPr>
        <w:t xml:space="preserve"> Положения о проверке;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49"/>
      <w:bookmarkEnd w:id="4"/>
      <w:r w:rsidRPr="0073040B">
        <w:rPr>
          <w:color w:val="000000" w:themeColor="text1"/>
          <w:sz w:val="28"/>
          <w:szCs w:val="28"/>
        </w:rPr>
        <w:t>о несоблюдении государственным служащим Управления Роскомнадзора по Калужской области требований к служебному поведению и (или) требований об урегулировании конфликта интересов;</w:t>
      </w:r>
    </w:p>
    <w:p w:rsidR="0013033C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5" w:name="Par50"/>
      <w:bookmarkEnd w:id="5"/>
      <w:r w:rsidRPr="0073040B">
        <w:rPr>
          <w:color w:val="000000" w:themeColor="text1"/>
          <w:sz w:val="28"/>
          <w:szCs w:val="28"/>
        </w:rPr>
        <w:t>б) поступившее в Управление Роскомнадзора по Калужской области:</w:t>
      </w:r>
    </w:p>
    <w:p w:rsidR="004958B4" w:rsidRPr="0073040B" w:rsidRDefault="004958B4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958B4">
        <w:rPr>
          <w:color w:val="000000" w:themeColor="text1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 w:themeColor="text1"/>
          <w:sz w:val="28"/>
          <w:szCs w:val="28"/>
        </w:rPr>
        <w:t>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6" w:name="Par51"/>
      <w:bookmarkEnd w:id="6"/>
      <w:r w:rsidRPr="0073040B">
        <w:rPr>
          <w:color w:val="000000" w:themeColor="text1"/>
          <w:sz w:val="28"/>
          <w:szCs w:val="28"/>
        </w:rPr>
        <w:t xml:space="preserve">обращение гражданина, замещавшего в Управлении Роскомнадзора по Калужской области должность государственной службы, включенную в перечень должностей государственной гражданской службы в Управлении Роскомнадзора по Калужской области, при замещении которых государственные гражданские служащие Управления Роскомнадзора по Калужской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16" w:history="1">
        <w:r w:rsidRPr="0073040B">
          <w:rPr>
            <w:color w:val="000000" w:themeColor="text1"/>
            <w:sz w:val="28"/>
            <w:szCs w:val="28"/>
          </w:rPr>
          <w:t>пунктом 2</w:t>
        </w:r>
      </w:hyperlink>
      <w:r w:rsidRPr="0073040B">
        <w:rPr>
          <w:color w:val="000000" w:themeColor="text1"/>
          <w:sz w:val="28"/>
          <w:szCs w:val="28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7" w:name="Par52"/>
      <w:bookmarkEnd w:id="7"/>
      <w:r w:rsidRPr="0073040B">
        <w:rPr>
          <w:color w:val="000000" w:themeColor="text1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3033C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8" w:name="Par53"/>
      <w:bookmarkEnd w:id="8"/>
      <w:r w:rsidRPr="0073040B">
        <w:rPr>
          <w:color w:val="000000" w:themeColor="text1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7" w:history="1">
        <w:r w:rsidRPr="0073040B">
          <w:rPr>
            <w:color w:val="000000" w:themeColor="text1"/>
            <w:sz w:val="28"/>
            <w:szCs w:val="28"/>
          </w:rPr>
          <w:t>закона</w:t>
        </w:r>
      </w:hyperlink>
      <w:r w:rsidRPr="0073040B">
        <w:rPr>
          <w:color w:val="000000" w:themeColor="text1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r w:rsidRPr="0073040B">
        <w:rPr>
          <w:color w:val="000000" w:themeColor="text1"/>
          <w:sz w:val="28"/>
          <w:szCs w:val="28"/>
        </w:rPr>
        <w:lastRenderedPageBreak/>
        <w:t>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9" w:name="Par54"/>
      <w:bookmarkEnd w:id="9"/>
      <w:r w:rsidRPr="0073040B">
        <w:rPr>
          <w:color w:val="000000" w:themeColor="text1"/>
          <w:sz w:val="28"/>
          <w:szCs w:val="28"/>
        </w:rPr>
        <w:t xml:space="preserve">в) представление руководителя Управления Роскомнадзора по Калужской области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Управлении Роскомнадзора по Калужской области мер по предупреждению коррупции; 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0" w:name="Par55"/>
      <w:bookmarkEnd w:id="10"/>
      <w:r w:rsidRPr="0073040B">
        <w:rPr>
          <w:color w:val="000000" w:themeColor="text1"/>
          <w:sz w:val="28"/>
          <w:szCs w:val="28"/>
        </w:rPr>
        <w:t xml:space="preserve">г) представление руководителем Управления Роскомнадзора по Калужской области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8" w:history="1">
        <w:r w:rsidRPr="0073040B">
          <w:rPr>
            <w:color w:val="000000" w:themeColor="text1"/>
            <w:sz w:val="28"/>
            <w:szCs w:val="28"/>
          </w:rPr>
          <w:t>частью 1 статьи 3</w:t>
        </w:r>
      </w:hyperlink>
      <w:r w:rsidRPr="0073040B">
        <w:rPr>
          <w:color w:val="000000" w:themeColor="text1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1" w:name="Par56"/>
      <w:bookmarkEnd w:id="11"/>
      <w:r w:rsidRPr="0073040B">
        <w:rPr>
          <w:color w:val="000000" w:themeColor="text1"/>
          <w:sz w:val="28"/>
          <w:szCs w:val="28"/>
        </w:rPr>
        <w:t xml:space="preserve">д) поступившее в соответствии с </w:t>
      </w:r>
      <w:hyperlink r:id="rId19" w:history="1">
        <w:r w:rsidRPr="0073040B">
          <w:rPr>
            <w:color w:val="000000" w:themeColor="text1"/>
            <w:sz w:val="28"/>
            <w:szCs w:val="28"/>
          </w:rPr>
          <w:t>частью 4 статьи 12</w:t>
        </w:r>
      </w:hyperlink>
      <w:r w:rsidRPr="0073040B">
        <w:rPr>
          <w:color w:val="000000" w:themeColor="text1"/>
          <w:sz w:val="28"/>
          <w:szCs w:val="28"/>
        </w:rPr>
        <w:t xml:space="preserve"> Федерального закона N 273-ФЗ и </w:t>
      </w:r>
      <w:hyperlink r:id="rId20" w:history="1">
        <w:r w:rsidRPr="0073040B">
          <w:rPr>
            <w:color w:val="000000" w:themeColor="text1"/>
            <w:sz w:val="28"/>
            <w:szCs w:val="28"/>
          </w:rPr>
          <w:t>статьей 64.1</w:t>
        </w:r>
      </w:hyperlink>
      <w:r w:rsidRPr="0073040B">
        <w:rPr>
          <w:color w:val="000000" w:themeColor="text1"/>
          <w:sz w:val="28"/>
          <w:szCs w:val="28"/>
        </w:rPr>
        <w:t xml:space="preserve"> Трудового кодекса Российской Федерации в Управление Роскомнадзора по Калужской области уведомление коммерческой или некоммерческой организации о заключении с гражданином, замещавшим должность государственной службы в Управлении Роскомнадзора по Калужской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958B4" w:rsidRPr="004958B4" w:rsidRDefault="0013033C" w:rsidP="004958B4">
      <w:pPr>
        <w:pStyle w:val="ConsPlusNormal"/>
        <w:jc w:val="both"/>
        <w:rPr>
          <w:color w:val="000000" w:themeColor="text1"/>
          <w:sz w:val="28"/>
          <w:szCs w:val="28"/>
        </w:rPr>
      </w:pPr>
      <w:bookmarkStart w:id="12" w:name="Par57"/>
      <w:bookmarkEnd w:id="12"/>
      <w:r w:rsidRPr="0073040B">
        <w:rPr>
          <w:color w:val="000000" w:themeColor="text1"/>
          <w:sz w:val="28"/>
          <w:szCs w:val="28"/>
        </w:rPr>
        <w:t xml:space="preserve">16. </w:t>
      </w:r>
      <w:r w:rsidR="004958B4" w:rsidRPr="004958B4">
        <w:rPr>
          <w:color w:val="000000" w:themeColor="text1"/>
          <w:sz w:val="28"/>
          <w:szCs w:val="28"/>
        </w:rPr>
        <w:t xml:space="preserve">Обращение, указанное в абзаце втором подпункта "б" пункта 15 Порядка, подается гражданином, замещавшим должность государственной службы в </w:t>
      </w:r>
      <w:r w:rsidR="004958B4">
        <w:rPr>
          <w:color w:val="000000" w:themeColor="text1"/>
          <w:sz w:val="28"/>
          <w:szCs w:val="28"/>
        </w:rPr>
        <w:t>Управлении Роскомнадзора по Калужской области</w:t>
      </w:r>
      <w:r w:rsidR="004958B4" w:rsidRPr="004958B4">
        <w:rPr>
          <w:color w:val="000000" w:themeColor="text1"/>
          <w:sz w:val="28"/>
          <w:szCs w:val="28"/>
        </w:rPr>
        <w:t>.</w:t>
      </w:r>
    </w:p>
    <w:p w:rsidR="0013033C" w:rsidRPr="0073040B" w:rsidRDefault="004958B4" w:rsidP="004958B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958B4">
        <w:rPr>
          <w:color w:val="000000" w:themeColor="text1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</w:t>
      </w:r>
      <w:r w:rsidR="00801ADF">
        <w:rPr>
          <w:color w:val="000000" w:themeColor="text1"/>
          <w:sz w:val="28"/>
          <w:szCs w:val="28"/>
        </w:rPr>
        <w:t>Управления Роскомнадзора по Калужской области</w:t>
      </w:r>
      <w:r w:rsidRPr="004958B4">
        <w:rPr>
          <w:color w:val="000000" w:themeColor="text1"/>
          <w:sz w:val="28"/>
          <w:szCs w:val="28"/>
        </w:rPr>
        <w:t xml:space="preserve">. По результатам рассмотрения обращения в </w:t>
      </w:r>
      <w:r w:rsidR="00801ADF">
        <w:rPr>
          <w:color w:val="000000" w:themeColor="text1"/>
          <w:sz w:val="28"/>
          <w:szCs w:val="28"/>
        </w:rPr>
        <w:t>Управлении</w:t>
      </w:r>
      <w:r w:rsidRPr="004958B4">
        <w:rPr>
          <w:color w:val="000000" w:themeColor="text1"/>
          <w:sz w:val="28"/>
          <w:szCs w:val="28"/>
        </w:rPr>
        <w:t xml:space="preserve"> </w:t>
      </w:r>
      <w:r w:rsidRPr="004958B4">
        <w:rPr>
          <w:color w:val="000000" w:themeColor="text1"/>
          <w:sz w:val="28"/>
          <w:szCs w:val="28"/>
        </w:rPr>
        <w:lastRenderedPageBreak/>
        <w:t xml:space="preserve">подготавливается мотивированное заключение по существу обращения с учетом требований </w:t>
      </w:r>
      <w:hyperlink r:id="rId21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 w:rsidRPr="004958B4">
          <w:rPr>
            <w:rStyle w:val="ab"/>
            <w:sz w:val="28"/>
            <w:szCs w:val="28"/>
          </w:rPr>
          <w:t>статьи 12</w:t>
        </w:r>
      </w:hyperlink>
      <w:r w:rsidRPr="004958B4">
        <w:rPr>
          <w:color w:val="000000" w:themeColor="text1"/>
          <w:sz w:val="28"/>
          <w:szCs w:val="28"/>
        </w:rPr>
        <w:t xml:space="preserve"> Федерального закона N 273-ФЗ.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17. Обращение, указанное в абзаце </w:t>
      </w:r>
      <w:r w:rsidR="004958B4">
        <w:rPr>
          <w:color w:val="000000" w:themeColor="text1"/>
          <w:sz w:val="28"/>
          <w:szCs w:val="28"/>
        </w:rPr>
        <w:t>втором</w:t>
      </w:r>
      <w:r w:rsidRPr="0073040B">
        <w:rPr>
          <w:color w:val="000000" w:themeColor="text1"/>
          <w:sz w:val="28"/>
          <w:szCs w:val="28"/>
        </w:rPr>
        <w:t xml:space="preserve"> подпункта "б" пункта 15 настоящего Порядка, может быть подано государственным служащим Управления Роскомнадзора по Калужской области, планирующим свое увольнение с государственной службы, и подлежит рассмотрению Комиссией в соответствии с настоящим Порядком. </w:t>
      </w:r>
    </w:p>
    <w:p w:rsidR="0013033C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18. </w:t>
      </w:r>
      <w:r w:rsidR="004958B4" w:rsidRPr="004958B4">
        <w:rPr>
          <w:color w:val="000000" w:themeColor="text1"/>
          <w:sz w:val="28"/>
          <w:szCs w:val="28"/>
        </w:rPr>
        <w:t xml:space="preserve">Уведомление, указанное в подпункте "д" пункта 15 настоящего Порядка, рассматривается в </w:t>
      </w:r>
      <w:r w:rsidR="004F5955">
        <w:rPr>
          <w:color w:val="000000" w:themeColor="text1"/>
          <w:sz w:val="28"/>
          <w:szCs w:val="28"/>
        </w:rPr>
        <w:t>отделе организационной, правовой работы и кадров Управления Роскомнадзора по Калужской области</w:t>
      </w:r>
      <w:r w:rsidR="004958B4" w:rsidRPr="004958B4">
        <w:rPr>
          <w:color w:val="000000" w:themeColor="text1"/>
          <w:sz w:val="28"/>
          <w:szCs w:val="28"/>
        </w:rPr>
        <w:t xml:space="preserve"> гражданином, замещавшим должность государственной службы в </w:t>
      </w:r>
      <w:r w:rsidR="00801ADF">
        <w:rPr>
          <w:color w:val="000000" w:themeColor="text1"/>
          <w:sz w:val="28"/>
          <w:szCs w:val="28"/>
        </w:rPr>
        <w:t>Управлении Роскомнадзора по Калужской области</w:t>
      </w:r>
      <w:r w:rsidR="004958B4" w:rsidRPr="004958B4">
        <w:rPr>
          <w:color w:val="000000" w:themeColor="text1"/>
          <w:sz w:val="28"/>
          <w:szCs w:val="28"/>
        </w:rPr>
        <w:t xml:space="preserve">, требований </w:t>
      </w:r>
      <w:hyperlink r:id="rId22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 w:rsidR="004958B4" w:rsidRPr="004958B4">
          <w:rPr>
            <w:rStyle w:val="ab"/>
            <w:sz w:val="28"/>
            <w:szCs w:val="28"/>
          </w:rPr>
          <w:t>статьи 12</w:t>
        </w:r>
      </w:hyperlink>
      <w:r w:rsidR="004958B4" w:rsidRPr="004958B4">
        <w:rPr>
          <w:color w:val="000000" w:themeColor="text1"/>
          <w:sz w:val="28"/>
          <w:szCs w:val="28"/>
        </w:rPr>
        <w:t xml:space="preserve"> Федерального закона N 273-ФЗ.</w:t>
      </w:r>
    </w:p>
    <w:p w:rsidR="004F5955" w:rsidRPr="004F5955" w:rsidRDefault="004F5955" w:rsidP="00801AD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4F5955">
        <w:rPr>
          <w:color w:val="000000" w:themeColor="text1"/>
          <w:sz w:val="28"/>
          <w:szCs w:val="28"/>
        </w:rPr>
        <w:t xml:space="preserve">18.1. Уведомление, указанное в абзаце пятом подпункта "б" пункта 15 настоящего Положения, рассматривается сотрудником </w:t>
      </w:r>
      <w:r w:rsidR="00801ADF">
        <w:rPr>
          <w:color w:val="000000" w:themeColor="text1"/>
          <w:sz w:val="28"/>
          <w:szCs w:val="28"/>
        </w:rPr>
        <w:t>Управления Роскомнадзора по Калужской области</w:t>
      </w:r>
      <w:r w:rsidRPr="004F5955">
        <w:rPr>
          <w:color w:val="000000" w:themeColor="text1"/>
          <w:sz w:val="28"/>
          <w:szCs w:val="28"/>
        </w:rPr>
        <w:t>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4F5955" w:rsidRPr="004F5955" w:rsidRDefault="004F5955" w:rsidP="00801AD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4F5955">
        <w:rPr>
          <w:color w:val="000000" w:themeColor="text1"/>
          <w:sz w:val="28"/>
          <w:szCs w:val="28"/>
        </w:rPr>
        <w:t xml:space="preserve">18.2. При подготовке мотивированного заключения по результатам рассмотрения обращения, указанного в абзаце втором подпункта "б" пункта 15, или уведомлений, указанных в абзаце пятом подпункта "б" и подпункте "д" пункта 15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</w:t>
      </w:r>
      <w:r w:rsidR="00801ADF">
        <w:rPr>
          <w:color w:val="000000" w:themeColor="text1"/>
          <w:sz w:val="28"/>
          <w:szCs w:val="28"/>
        </w:rPr>
        <w:t>Управления Роскомнадзора по Калужской области</w:t>
      </w:r>
      <w:r w:rsidRPr="004F5955">
        <w:rPr>
          <w:color w:val="000000" w:themeColor="text1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4F5955" w:rsidRPr="0073040B" w:rsidRDefault="004F5955" w:rsidP="004F5955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F5955">
        <w:rPr>
          <w:color w:val="000000" w:themeColor="text1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13033C" w:rsidRPr="0073040B" w:rsidRDefault="004F5955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F5955">
        <w:rPr>
          <w:color w:val="000000" w:themeColor="text1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</w:t>
      </w:r>
      <w:r>
        <w:rPr>
          <w:color w:val="000000" w:themeColor="text1"/>
          <w:sz w:val="28"/>
          <w:szCs w:val="28"/>
        </w:rPr>
        <w:t>тами 20 и 21 настоящего Порядка;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б) организует ознакомление государственного служащего Управления Роскомнадзора по Калужской области,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4F5955" w:rsidRPr="0073040B" w:rsidRDefault="0013033C" w:rsidP="004F5955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lastRenderedPageBreak/>
        <w:t>в) рассматривает ходатайства о приглашении на заседание Комиссии лиц, указанных в подпункте "в" пункта 12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20. Заседание Комиссии по рассмотрению заявления, указанного в </w:t>
      </w:r>
      <w:hyperlink w:anchor="Par52" w:history="1">
        <w:r w:rsidRPr="0073040B">
          <w:rPr>
            <w:color w:val="000000" w:themeColor="text1"/>
            <w:sz w:val="28"/>
            <w:szCs w:val="28"/>
          </w:rPr>
          <w:t xml:space="preserve">абзаце третьем </w:t>
        </w:r>
        <w:r w:rsidR="004F5955">
          <w:rPr>
            <w:color w:val="000000" w:themeColor="text1"/>
            <w:sz w:val="28"/>
            <w:szCs w:val="28"/>
          </w:rPr>
          <w:t xml:space="preserve">и четвертом </w:t>
        </w:r>
        <w:r w:rsidRPr="0073040B">
          <w:rPr>
            <w:color w:val="000000" w:themeColor="text1"/>
            <w:sz w:val="28"/>
            <w:szCs w:val="28"/>
          </w:rPr>
          <w:t>подпункта "б" пункта 15</w:t>
        </w:r>
      </w:hyperlink>
      <w:r w:rsidRPr="0073040B">
        <w:rPr>
          <w:color w:val="000000" w:themeColor="text1"/>
          <w:sz w:val="28"/>
          <w:szCs w:val="28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21. Уведомление, указанное в </w:t>
      </w:r>
      <w:hyperlink w:anchor="Par56" w:history="1">
        <w:r w:rsidRPr="0073040B">
          <w:rPr>
            <w:color w:val="000000" w:themeColor="text1"/>
            <w:sz w:val="28"/>
            <w:szCs w:val="28"/>
          </w:rPr>
          <w:t>подпункте "д" пункта 15</w:t>
        </w:r>
      </w:hyperlink>
      <w:r w:rsidRPr="0073040B">
        <w:rPr>
          <w:color w:val="000000" w:themeColor="text1"/>
          <w:sz w:val="28"/>
          <w:szCs w:val="28"/>
        </w:rPr>
        <w:t xml:space="preserve"> настоящего Порядка, как правило, рассматривается на очередном (плановом) заседании Комиссии.</w:t>
      </w:r>
    </w:p>
    <w:p w:rsidR="0013033C" w:rsidRDefault="004F5955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22. </w:t>
      </w:r>
      <w:r w:rsidRPr="004F5955">
        <w:rPr>
          <w:color w:val="000000" w:themeColor="text1"/>
          <w:sz w:val="28"/>
          <w:szCs w:val="28"/>
        </w:rPr>
        <w:t xml:space="preserve"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>
        <w:rPr>
          <w:color w:val="000000" w:themeColor="text1"/>
          <w:sz w:val="28"/>
          <w:szCs w:val="28"/>
        </w:rPr>
        <w:t>Управлении Роскомнадзора по Калужской области</w:t>
      </w:r>
      <w:r w:rsidRPr="004F5955">
        <w:rPr>
          <w:color w:val="000000" w:themeColor="text1"/>
          <w:sz w:val="28"/>
          <w:szCs w:val="28"/>
        </w:rPr>
        <w:t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15 настоящего Порядка.</w:t>
      </w:r>
    </w:p>
    <w:p w:rsidR="00962DAC" w:rsidRPr="00962DAC" w:rsidRDefault="00962DAC" w:rsidP="00962D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62DAC">
        <w:rPr>
          <w:color w:val="000000" w:themeColor="text1"/>
          <w:sz w:val="28"/>
          <w:szCs w:val="28"/>
        </w:rPr>
        <w:t xml:space="preserve">22.1. Заседания Комиссии могут проводиться в отсутствие государственного служащего или гражданина, замещавшего должность государственной службы в </w:t>
      </w:r>
      <w:r w:rsidR="00801ADF">
        <w:rPr>
          <w:color w:val="000000" w:themeColor="text1"/>
          <w:sz w:val="28"/>
          <w:szCs w:val="28"/>
        </w:rPr>
        <w:t>Управлении Роскомнадзора по Калужской области</w:t>
      </w:r>
      <w:r w:rsidRPr="00962DAC">
        <w:rPr>
          <w:color w:val="000000" w:themeColor="text1"/>
          <w:sz w:val="28"/>
          <w:szCs w:val="28"/>
        </w:rPr>
        <w:t>, в случае:</w:t>
      </w:r>
    </w:p>
    <w:p w:rsidR="00962DAC" w:rsidRPr="00962DAC" w:rsidRDefault="00962DAC" w:rsidP="00962D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62DAC">
        <w:rPr>
          <w:color w:val="000000" w:themeColor="text1"/>
          <w:sz w:val="28"/>
          <w:szCs w:val="28"/>
        </w:rPr>
        <w:t>а) если в обращении, заявлении или уведомлении, предусмотренных подпунктом "б" пункта 15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962DAC" w:rsidRPr="0073040B" w:rsidRDefault="00962DAC" w:rsidP="00962DA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62DAC">
        <w:rPr>
          <w:color w:val="000000" w:themeColor="text1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23. На заседании Комиссии заслушиваются пояснения государственного служащего или гражданина, замещавшего должность государственной службы в Управлении Роскомнадзора по Калужской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3" w:name="Par69"/>
      <w:bookmarkEnd w:id="13"/>
      <w:r w:rsidRPr="0073040B">
        <w:rPr>
          <w:color w:val="000000" w:themeColor="text1"/>
          <w:sz w:val="28"/>
          <w:szCs w:val="28"/>
        </w:rPr>
        <w:t xml:space="preserve">25. По итогам рассмотрения вопроса, указанного в </w:t>
      </w:r>
      <w:hyperlink w:anchor="Par48" w:history="1">
        <w:r w:rsidRPr="0073040B">
          <w:rPr>
            <w:color w:val="000000" w:themeColor="text1"/>
            <w:sz w:val="28"/>
            <w:szCs w:val="28"/>
          </w:rPr>
          <w:t>абзаце втором подпункта "а" пункта 15</w:t>
        </w:r>
      </w:hyperlink>
      <w:r w:rsidRPr="0073040B">
        <w:rPr>
          <w:color w:val="000000" w:themeColor="text1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б) установить, что сведения, представленные государственным служащим в соответствии с подпунктом "а" пункта 1 Положения о проверке, являются недостоверными и (или) неполными. В этом случае Комиссия рекомендует </w:t>
      </w:r>
      <w:r w:rsidRPr="0073040B">
        <w:rPr>
          <w:color w:val="000000" w:themeColor="text1"/>
          <w:sz w:val="28"/>
          <w:szCs w:val="28"/>
        </w:rPr>
        <w:lastRenderedPageBreak/>
        <w:t>руководителю Управления Роскомнадзора по Калужской области применить к указанным в настоящем подпункте лицам конкретную меру ответственности.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26. По итогам рассмотрения вопроса, указанного в </w:t>
      </w:r>
      <w:hyperlink w:anchor="Par49" w:history="1">
        <w:r w:rsidRPr="0073040B">
          <w:rPr>
            <w:color w:val="000000" w:themeColor="text1"/>
            <w:sz w:val="28"/>
            <w:szCs w:val="28"/>
          </w:rPr>
          <w:t>абзаце третьем подпункта "а" пункта 15</w:t>
        </w:r>
      </w:hyperlink>
      <w:r w:rsidRPr="0073040B">
        <w:rPr>
          <w:color w:val="000000" w:themeColor="text1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Управления Роскомнадзора по Калужской области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27. По итогам рассмотрения вопроса, указанного в </w:t>
      </w:r>
      <w:hyperlink w:anchor="Par50" w:history="1">
        <w:r w:rsidRPr="0073040B">
          <w:rPr>
            <w:color w:val="000000" w:themeColor="text1"/>
            <w:sz w:val="28"/>
            <w:szCs w:val="28"/>
          </w:rPr>
          <w:t xml:space="preserve">абзаце </w:t>
        </w:r>
        <w:r w:rsidR="00962DAC">
          <w:rPr>
            <w:color w:val="000000" w:themeColor="text1"/>
            <w:sz w:val="28"/>
            <w:szCs w:val="28"/>
          </w:rPr>
          <w:t>втором</w:t>
        </w:r>
        <w:r w:rsidRPr="0073040B">
          <w:rPr>
            <w:color w:val="000000" w:themeColor="text1"/>
            <w:sz w:val="28"/>
            <w:szCs w:val="28"/>
          </w:rPr>
          <w:t xml:space="preserve"> подпункта "б" пункта 15</w:t>
        </w:r>
      </w:hyperlink>
      <w:r w:rsidRPr="0073040B">
        <w:rPr>
          <w:color w:val="000000" w:themeColor="text1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28. По итогам рассмотрения вопроса, указанного в </w:t>
      </w:r>
      <w:hyperlink w:anchor="Par52" w:history="1">
        <w:r w:rsidRPr="0073040B">
          <w:rPr>
            <w:color w:val="000000" w:themeColor="text1"/>
            <w:sz w:val="28"/>
            <w:szCs w:val="28"/>
          </w:rPr>
          <w:t>абзаце третьем подпункта "б" пункта 15</w:t>
        </w:r>
      </w:hyperlink>
      <w:r w:rsidRPr="0073040B">
        <w:rPr>
          <w:color w:val="000000" w:themeColor="text1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Управления Роскомнадзора по Калужской области применить к указанным в настоящем подпункте лицам конкретную меру ответственности.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29. По итогам рассмотрения вопроса, указанного в </w:t>
      </w:r>
      <w:hyperlink w:anchor="Par53" w:history="1">
        <w:r w:rsidRPr="0073040B">
          <w:rPr>
            <w:color w:val="000000" w:themeColor="text1"/>
            <w:sz w:val="28"/>
            <w:szCs w:val="28"/>
          </w:rPr>
          <w:t>абзаце четвертом подпункта "б" пункта 15</w:t>
        </w:r>
      </w:hyperlink>
      <w:r w:rsidRPr="0073040B">
        <w:rPr>
          <w:color w:val="000000" w:themeColor="text1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lastRenderedPageBreak/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73040B">
          <w:rPr>
            <w:color w:val="000000" w:themeColor="text1"/>
            <w:sz w:val="28"/>
            <w:szCs w:val="28"/>
          </w:rPr>
          <w:t>закона</w:t>
        </w:r>
      </w:hyperlink>
      <w:r w:rsidRPr="0073040B">
        <w:rPr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3033C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73040B">
          <w:rPr>
            <w:color w:val="000000" w:themeColor="text1"/>
            <w:sz w:val="28"/>
            <w:szCs w:val="28"/>
          </w:rPr>
          <w:t>закона</w:t>
        </w:r>
      </w:hyperlink>
      <w:r w:rsidRPr="0073040B">
        <w:rPr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Управления Роскомнадзора по Калужской области применить к государственному служащему конкретную меру ответственности.</w:t>
      </w:r>
    </w:p>
    <w:p w:rsidR="00962DAC" w:rsidRPr="00962DAC" w:rsidRDefault="00962DAC" w:rsidP="00962D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62DAC">
        <w:rPr>
          <w:color w:val="000000" w:themeColor="text1"/>
          <w:sz w:val="28"/>
          <w:szCs w:val="28"/>
        </w:rPr>
        <w:t>29.1. По итогам рассмотрения вопроса, указанного в абзаце пятом подпункта "б" пункта 15 настоящего Положения, Комиссия принимает одно из следующих решений:</w:t>
      </w:r>
    </w:p>
    <w:p w:rsidR="00962DAC" w:rsidRPr="00962DAC" w:rsidRDefault="00962DAC" w:rsidP="00962D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62DAC">
        <w:rPr>
          <w:color w:val="000000" w:themeColor="text1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62DAC" w:rsidRPr="00962DAC" w:rsidRDefault="00962DAC" w:rsidP="00962D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62DAC">
        <w:rPr>
          <w:color w:val="000000" w:themeColor="text1"/>
          <w:sz w:val="28"/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</w:t>
      </w:r>
      <w:r w:rsidR="00801ADF">
        <w:rPr>
          <w:color w:val="000000" w:themeColor="text1"/>
          <w:sz w:val="28"/>
          <w:szCs w:val="28"/>
        </w:rPr>
        <w:t>Управления Роскомнадзора по Калужской области</w:t>
      </w:r>
      <w:bookmarkStart w:id="14" w:name="_GoBack"/>
      <w:bookmarkEnd w:id="14"/>
      <w:r w:rsidRPr="00962DAC">
        <w:rPr>
          <w:color w:val="000000" w:themeColor="text1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962DAC" w:rsidRPr="0073040B" w:rsidRDefault="00962DAC" w:rsidP="00962DA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62DAC">
        <w:rPr>
          <w:color w:val="000000" w:themeColor="text1"/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</w:t>
      </w:r>
      <w:r w:rsidR="00801ADF">
        <w:rPr>
          <w:color w:val="000000" w:themeColor="text1"/>
          <w:sz w:val="28"/>
          <w:szCs w:val="28"/>
        </w:rPr>
        <w:t>Управления Роскомнадзора по Калужской области</w:t>
      </w:r>
      <w:r w:rsidRPr="00962DAC">
        <w:rPr>
          <w:color w:val="000000" w:themeColor="text1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5" w:name="Par85"/>
      <w:bookmarkEnd w:id="15"/>
      <w:r w:rsidRPr="0073040B">
        <w:rPr>
          <w:color w:val="000000" w:themeColor="text1"/>
          <w:sz w:val="28"/>
          <w:szCs w:val="28"/>
        </w:rPr>
        <w:t>30. По итогам рассмотрения вопроса, указанного в подпункте "</w:t>
      </w:r>
      <w:r w:rsidR="002D78D1">
        <w:rPr>
          <w:color w:val="000000" w:themeColor="text1"/>
          <w:sz w:val="28"/>
          <w:szCs w:val="28"/>
        </w:rPr>
        <w:t>г</w:t>
      </w:r>
      <w:r w:rsidRPr="0073040B">
        <w:rPr>
          <w:color w:val="000000" w:themeColor="text1"/>
          <w:sz w:val="28"/>
          <w:szCs w:val="28"/>
        </w:rPr>
        <w:t>" пункта 15 настоящего Порядка, Комиссия принимает одно из следующих решений: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25" w:history="1">
        <w:r w:rsidRPr="0073040B">
          <w:rPr>
            <w:color w:val="000000" w:themeColor="text1"/>
            <w:sz w:val="28"/>
            <w:szCs w:val="28"/>
          </w:rPr>
          <w:t>частью 1 статьи 3</w:t>
        </w:r>
      </w:hyperlink>
      <w:r w:rsidRPr="0073040B">
        <w:rPr>
          <w:color w:val="000000" w:themeColor="text1"/>
          <w:sz w:val="28"/>
          <w:szCs w:val="28"/>
        </w:rPr>
        <w:t xml:space="preserve"> Федерального закона N 230-ФЗ, являются достоверными и полными;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б) признать, что сведения, представленные государственным служащим в соответствии с частью 1 статьи 3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31. По итогам рассмотрения вопросов, указанных в подпунктах "а", </w:t>
      </w:r>
      <w:hyperlink w:anchor="Par50" w:history="1">
        <w:r w:rsidRPr="0073040B">
          <w:rPr>
            <w:color w:val="000000" w:themeColor="text1"/>
            <w:sz w:val="28"/>
            <w:szCs w:val="28"/>
          </w:rPr>
          <w:t>"б"</w:t>
        </w:r>
      </w:hyperlink>
      <w:r w:rsidRPr="0073040B">
        <w:rPr>
          <w:color w:val="000000" w:themeColor="text1"/>
          <w:sz w:val="28"/>
          <w:szCs w:val="28"/>
        </w:rPr>
        <w:t xml:space="preserve">, </w:t>
      </w:r>
      <w:hyperlink w:anchor="Par54" w:history="1">
        <w:r w:rsidRPr="0073040B">
          <w:rPr>
            <w:color w:val="000000" w:themeColor="text1"/>
            <w:sz w:val="28"/>
            <w:szCs w:val="28"/>
          </w:rPr>
          <w:t>"в"</w:t>
        </w:r>
      </w:hyperlink>
      <w:r w:rsidRPr="0073040B">
        <w:rPr>
          <w:color w:val="000000" w:themeColor="text1"/>
          <w:sz w:val="28"/>
          <w:szCs w:val="28"/>
        </w:rPr>
        <w:t xml:space="preserve"> и </w:t>
      </w:r>
      <w:hyperlink w:anchor="Par55" w:history="1">
        <w:r w:rsidRPr="0073040B">
          <w:rPr>
            <w:color w:val="000000" w:themeColor="text1"/>
            <w:sz w:val="28"/>
            <w:szCs w:val="28"/>
          </w:rPr>
          <w:t>"г" пункта 15</w:t>
        </w:r>
      </w:hyperlink>
      <w:r w:rsidRPr="0073040B">
        <w:rPr>
          <w:color w:val="000000" w:themeColor="text1"/>
          <w:sz w:val="28"/>
          <w:szCs w:val="28"/>
        </w:rP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ar69" w:history="1">
        <w:proofErr w:type="gramStart"/>
        <w:r w:rsidRPr="0073040B">
          <w:rPr>
            <w:color w:val="000000" w:themeColor="text1"/>
            <w:sz w:val="28"/>
            <w:szCs w:val="28"/>
          </w:rPr>
          <w:t xml:space="preserve">пунктами </w:t>
        </w:r>
      </w:hyperlink>
      <w:r w:rsidR="002D78D1" w:rsidRPr="002D78D1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2D78D1" w:rsidRPr="002D78D1">
        <w:rPr>
          <w:color w:val="000000" w:themeColor="text1"/>
          <w:sz w:val="28"/>
          <w:szCs w:val="28"/>
        </w:rPr>
        <w:t>25</w:t>
      </w:r>
      <w:proofErr w:type="gramEnd"/>
      <w:r w:rsidR="002D78D1" w:rsidRPr="002D78D1">
        <w:rPr>
          <w:color w:val="000000" w:themeColor="text1"/>
          <w:sz w:val="28"/>
          <w:szCs w:val="28"/>
        </w:rPr>
        <w:t xml:space="preserve"> - 29, 29.1, 30 и 32</w:t>
      </w:r>
      <w:r w:rsidRPr="0073040B">
        <w:rPr>
          <w:color w:val="000000" w:themeColor="text1"/>
          <w:sz w:val="28"/>
          <w:szCs w:val="28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lastRenderedPageBreak/>
        <w:t xml:space="preserve">32. По итогам рассмотрения вопроса, указанного в </w:t>
      </w:r>
      <w:hyperlink w:anchor="Par56" w:history="1">
        <w:r w:rsidRPr="0073040B">
          <w:rPr>
            <w:color w:val="000000" w:themeColor="text1"/>
            <w:sz w:val="28"/>
            <w:szCs w:val="28"/>
          </w:rPr>
          <w:t>подпункте "д" пункта 15</w:t>
        </w:r>
      </w:hyperlink>
      <w:r w:rsidRPr="0073040B">
        <w:rPr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Управлении Роскомнадзора по Калужской области, одно из следующих решений: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73040B">
          <w:rPr>
            <w:color w:val="000000" w:themeColor="text1"/>
            <w:sz w:val="28"/>
            <w:szCs w:val="28"/>
          </w:rPr>
          <w:t>статьи 12</w:t>
        </w:r>
      </w:hyperlink>
      <w:r w:rsidRPr="0073040B">
        <w:rPr>
          <w:color w:val="000000" w:themeColor="text1"/>
          <w:sz w:val="28"/>
          <w:szCs w:val="28"/>
        </w:rPr>
        <w:t xml:space="preserve"> Федерального закона N 273-ФЗ. В этом случае Комиссия рекомендует руководителю Управления Роскомнадзора по Калужской области проинформировать об указанных обстоятельствах органы прокуратуры и уведомившую организацию.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33. По итогам рассмотрения вопроса, предусмотренного </w:t>
      </w:r>
      <w:hyperlink w:anchor="Par55" w:history="1">
        <w:r w:rsidRPr="0073040B">
          <w:rPr>
            <w:color w:val="000000" w:themeColor="text1"/>
            <w:sz w:val="28"/>
            <w:szCs w:val="28"/>
          </w:rPr>
          <w:t>подпунктом "г" пункта 15</w:t>
        </w:r>
      </w:hyperlink>
      <w:r w:rsidRPr="0073040B">
        <w:rPr>
          <w:color w:val="000000" w:themeColor="text1"/>
          <w:sz w:val="28"/>
          <w:szCs w:val="28"/>
        </w:rPr>
        <w:t xml:space="preserve"> настоящего Порядка, Комиссия принимает соответствующее решение.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34. Для исполнения решений Комиссии могут быть подготовлены проекты актов Управления Роскомнадзора по Калужской области, решений или поручений руководителя Управления Роскомнадзора по Калужской области, которые в установленном порядке представляются руководителю Управления Роскомнадзора по Калужской области для рассмотрения.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35. Решения Комиссии по вопросам, указанным в </w:t>
      </w:r>
      <w:hyperlink w:anchor="Par46" w:history="1">
        <w:r w:rsidRPr="0073040B">
          <w:rPr>
            <w:color w:val="000000" w:themeColor="text1"/>
            <w:sz w:val="28"/>
            <w:szCs w:val="28"/>
          </w:rPr>
          <w:t>пункте 15</w:t>
        </w:r>
      </w:hyperlink>
      <w:r w:rsidRPr="0073040B">
        <w:rPr>
          <w:color w:val="000000" w:themeColor="text1"/>
          <w:sz w:val="28"/>
          <w:szCs w:val="28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36. Решения Комиссии оформляются протоколами, которые подписывают члены Комиссии, принимавшие участие в заседании.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ar51" w:history="1">
        <w:r w:rsidRPr="0073040B">
          <w:rPr>
            <w:color w:val="000000" w:themeColor="text1"/>
            <w:sz w:val="28"/>
            <w:szCs w:val="28"/>
          </w:rPr>
          <w:t>абзаце втором подпункта "б" пункта 15</w:t>
        </w:r>
      </w:hyperlink>
      <w:r w:rsidRPr="0073040B">
        <w:rPr>
          <w:color w:val="000000" w:themeColor="text1"/>
          <w:sz w:val="28"/>
          <w:szCs w:val="28"/>
        </w:rPr>
        <w:t xml:space="preserve"> настоящего Порядка, для руководителя Управления Роскомнадзора по Калужской области носят рекомендательный характер.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ar51" w:history="1">
        <w:r w:rsidRPr="0073040B">
          <w:rPr>
            <w:color w:val="000000" w:themeColor="text1"/>
            <w:sz w:val="28"/>
            <w:szCs w:val="28"/>
          </w:rPr>
          <w:t>абзаце втором подпункта "б" пункта 15</w:t>
        </w:r>
      </w:hyperlink>
      <w:r w:rsidRPr="0073040B">
        <w:rPr>
          <w:color w:val="000000" w:themeColor="text1"/>
          <w:sz w:val="28"/>
          <w:szCs w:val="28"/>
        </w:rPr>
        <w:t xml:space="preserve"> настоящего Порядка, носит обязательный характер.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37. В протоколе заседания Комиссии указываются: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lastRenderedPageBreak/>
        <w:t>д) фамилии, имена, отчества (при наличии) выступивших на заседании лиц и краткое изложение их выступлений;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Управлении Роскомнадзора по Калужской области;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ж) другие сведения;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з) результаты голосования;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и) решение и обоснование его принятия.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39. Копии протокола заседания Комиссии в </w:t>
      </w:r>
      <w:r w:rsidR="002D78D1">
        <w:rPr>
          <w:color w:val="000000" w:themeColor="text1"/>
          <w:sz w:val="28"/>
          <w:szCs w:val="28"/>
        </w:rPr>
        <w:t>7-дневный</w:t>
      </w:r>
      <w:r w:rsidRPr="0073040B">
        <w:rPr>
          <w:color w:val="000000" w:themeColor="text1"/>
          <w:sz w:val="28"/>
          <w:szCs w:val="28"/>
        </w:rPr>
        <w:t xml:space="preserve"> срок со дня заседания направляются руководителю Управления Роскомнадзора по Калужской</w:t>
      </w:r>
      <w:r>
        <w:rPr>
          <w:color w:val="000000" w:themeColor="text1"/>
          <w:sz w:val="28"/>
          <w:szCs w:val="28"/>
        </w:rPr>
        <w:t xml:space="preserve"> области</w:t>
      </w:r>
      <w:r w:rsidRPr="0073040B">
        <w:rPr>
          <w:color w:val="000000" w:themeColor="text1"/>
          <w:sz w:val="28"/>
          <w:szCs w:val="28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40. Руководитель Управления Роскомнадзора по Калужской области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Управления Роскомнадзора по Калужской области в письменной форме уведомляет Комиссию в месячный срок со дня поступления к нему протокола заседания Комиссии.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Решение оглашается на ближайшем заседании Комиссии и принимается к сведению без обсуждения.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Управления Роскомнадзора по Калужской области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 xml:space="preserve">44. Выписка из решения Комиссии, заверенная подписью секретаря Комиссии и печатью Управления Роскомнадзора по Калужской области, вручается гражданину, замещавшему должность государственной службы в Управлении Роскомнадзора по </w:t>
      </w:r>
      <w:r w:rsidRPr="0073040B">
        <w:rPr>
          <w:color w:val="000000" w:themeColor="text1"/>
          <w:sz w:val="28"/>
          <w:szCs w:val="28"/>
        </w:rPr>
        <w:lastRenderedPageBreak/>
        <w:t xml:space="preserve">Калужской области, в отношении которого рассматривался вопрос, указанный в </w:t>
      </w:r>
      <w:hyperlink w:anchor="Par50" w:history="1">
        <w:r w:rsidRPr="0073040B">
          <w:rPr>
            <w:color w:val="000000" w:themeColor="text1"/>
            <w:sz w:val="28"/>
            <w:szCs w:val="28"/>
          </w:rPr>
          <w:t>абзаце первом подпункта "б" пункта 15</w:t>
        </w:r>
      </w:hyperlink>
      <w:r w:rsidRPr="0073040B">
        <w:rPr>
          <w:color w:val="000000" w:themeColor="text1"/>
          <w:sz w:val="28"/>
          <w:szCs w:val="28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3033C" w:rsidRPr="0073040B" w:rsidRDefault="0013033C" w:rsidP="001303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3040B">
        <w:rPr>
          <w:color w:val="000000" w:themeColor="text1"/>
          <w:sz w:val="28"/>
          <w:szCs w:val="28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Управлении Роскомнадзора по Калужской области.</w:t>
      </w:r>
    </w:p>
    <w:p w:rsidR="0013033C" w:rsidRPr="0073040B" w:rsidRDefault="0013033C" w:rsidP="0013033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3033C" w:rsidRPr="0073040B" w:rsidRDefault="0013033C" w:rsidP="0013033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3033C" w:rsidRPr="002E010B" w:rsidRDefault="0013033C" w:rsidP="0013033C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00D" w:rsidRPr="002E010B" w:rsidRDefault="003B100D" w:rsidP="0013033C">
      <w:pPr>
        <w:spacing w:after="0" w:line="360" w:lineRule="auto"/>
        <w:ind w:left="4536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00D" w:rsidRPr="002E010B" w:rsidRDefault="003B100D" w:rsidP="0013033C">
      <w:pPr>
        <w:spacing w:after="0" w:line="360" w:lineRule="auto"/>
        <w:ind w:left="4536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B100D" w:rsidRPr="002E010B" w:rsidSect="00442444">
      <w:headerReference w:type="default" r:id="rId27"/>
      <w:pgSz w:w="11906" w:h="16838"/>
      <w:pgMar w:top="425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11" w:rsidRDefault="00B62C11" w:rsidP="001242E6">
      <w:pPr>
        <w:spacing w:after="0" w:line="240" w:lineRule="auto"/>
      </w:pPr>
      <w:r>
        <w:separator/>
      </w:r>
    </w:p>
  </w:endnote>
  <w:endnote w:type="continuationSeparator" w:id="0">
    <w:p w:rsidR="00B62C11" w:rsidRDefault="00B62C11" w:rsidP="0012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11" w:rsidRDefault="00B62C11" w:rsidP="001242E6">
      <w:pPr>
        <w:spacing w:after="0" w:line="240" w:lineRule="auto"/>
      </w:pPr>
      <w:r>
        <w:separator/>
      </w:r>
    </w:p>
  </w:footnote>
  <w:footnote w:type="continuationSeparator" w:id="0">
    <w:p w:rsidR="00B62C11" w:rsidRDefault="00B62C11" w:rsidP="0012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E6" w:rsidRDefault="001242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E97"/>
    <w:multiLevelType w:val="hybridMultilevel"/>
    <w:tmpl w:val="6CA80B9C"/>
    <w:lvl w:ilvl="0" w:tplc="1F7A0F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67D0"/>
    <w:multiLevelType w:val="hybridMultilevel"/>
    <w:tmpl w:val="B02E5A2E"/>
    <w:lvl w:ilvl="0" w:tplc="E7D8EE7C">
      <w:numFmt w:val="bullet"/>
      <w:lvlText w:val=""/>
      <w:lvlJc w:val="left"/>
      <w:pPr>
        <w:ind w:left="43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7A"/>
    <w:rsid w:val="000051EF"/>
    <w:rsid w:val="000056A4"/>
    <w:rsid w:val="00014DF5"/>
    <w:rsid w:val="000166A1"/>
    <w:rsid w:val="00017C92"/>
    <w:rsid w:val="00025F12"/>
    <w:rsid w:val="00030AE4"/>
    <w:rsid w:val="00030EFA"/>
    <w:rsid w:val="00034BA1"/>
    <w:rsid w:val="00050BB8"/>
    <w:rsid w:val="0007083E"/>
    <w:rsid w:val="00087F09"/>
    <w:rsid w:val="000B06BF"/>
    <w:rsid w:val="000D5943"/>
    <w:rsid w:val="000E1DA9"/>
    <w:rsid w:val="000E7DEE"/>
    <w:rsid w:val="000F09E7"/>
    <w:rsid w:val="00122504"/>
    <w:rsid w:val="001242E6"/>
    <w:rsid w:val="0013033C"/>
    <w:rsid w:val="00134D2E"/>
    <w:rsid w:val="00137736"/>
    <w:rsid w:val="00140362"/>
    <w:rsid w:val="0016727C"/>
    <w:rsid w:val="0016761C"/>
    <w:rsid w:val="00175B7F"/>
    <w:rsid w:val="00175BAF"/>
    <w:rsid w:val="00175F3D"/>
    <w:rsid w:val="001906A6"/>
    <w:rsid w:val="00197401"/>
    <w:rsid w:val="001A5D2E"/>
    <w:rsid w:val="001B724A"/>
    <w:rsid w:val="001C5842"/>
    <w:rsid w:val="001D0A02"/>
    <w:rsid w:val="001D7938"/>
    <w:rsid w:val="001F22B9"/>
    <w:rsid w:val="00206133"/>
    <w:rsid w:val="00216558"/>
    <w:rsid w:val="00220A67"/>
    <w:rsid w:val="00222EB2"/>
    <w:rsid w:val="0023103C"/>
    <w:rsid w:val="002459AA"/>
    <w:rsid w:val="00247772"/>
    <w:rsid w:val="00250713"/>
    <w:rsid w:val="002620E9"/>
    <w:rsid w:val="0026484F"/>
    <w:rsid w:val="00272D13"/>
    <w:rsid w:val="00274D08"/>
    <w:rsid w:val="00275FF8"/>
    <w:rsid w:val="0028384B"/>
    <w:rsid w:val="002B004B"/>
    <w:rsid w:val="002B0DF4"/>
    <w:rsid w:val="002B3210"/>
    <w:rsid w:val="002B5AC1"/>
    <w:rsid w:val="002C0F1D"/>
    <w:rsid w:val="002D78D1"/>
    <w:rsid w:val="002E010B"/>
    <w:rsid w:val="002F21D6"/>
    <w:rsid w:val="002F363E"/>
    <w:rsid w:val="002F51DC"/>
    <w:rsid w:val="00301B94"/>
    <w:rsid w:val="00302661"/>
    <w:rsid w:val="003078C6"/>
    <w:rsid w:val="00323C2B"/>
    <w:rsid w:val="00334AC5"/>
    <w:rsid w:val="00356AED"/>
    <w:rsid w:val="0036288A"/>
    <w:rsid w:val="00367CF4"/>
    <w:rsid w:val="00373161"/>
    <w:rsid w:val="003826EA"/>
    <w:rsid w:val="00387411"/>
    <w:rsid w:val="003902EC"/>
    <w:rsid w:val="0039076F"/>
    <w:rsid w:val="00390BEF"/>
    <w:rsid w:val="003A3DB2"/>
    <w:rsid w:val="003B100D"/>
    <w:rsid w:val="003D24D5"/>
    <w:rsid w:val="003D414D"/>
    <w:rsid w:val="003E791A"/>
    <w:rsid w:val="003F1C26"/>
    <w:rsid w:val="003F5C72"/>
    <w:rsid w:val="00401D4A"/>
    <w:rsid w:val="004062C0"/>
    <w:rsid w:val="004125F9"/>
    <w:rsid w:val="00413A3C"/>
    <w:rsid w:val="00415713"/>
    <w:rsid w:val="00422C28"/>
    <w:rsid w:val="00442444"/>
    <w:rsid w:val="00446045"/>
    <w:rsid w:val="00460A47"/>
    <w:rsid w:val="00462AC4"/>
    <w:rsid w:val="0048098B"/>
    <w:rsid w:val="004824C6"/>
    <w:rsid w:val="00483E28"/>
    <w:rsid w:val="004958B4"/>
    <w:rsid w:val="00496F19"/>
    <w:rsid w:val="004C3B33"/>
    <w:rsid w:val="004D39B9"/>
    <w:rsid w:val="004F0B96"/>
    <w:rsid w:val="004F5955"/>
    <w:rsid w:val="004F6FF9"/>
    <w:rsid w:val="00504486"/>
    <w:rsid w:val="005110B5"/>
    <w:rsid w:val="00520614"/>
    <w:rsid w:val="0053049C"/>
    <w:rsid w:val="00534CD3"/>
    <w:rsid w:val="00552D09"/>
    <w:rsid w:val="0056398D"/>
    <w:rsid w:val="00565853"/>
    <w:rsid w:val="00567909"/>
    <w:rsid w:val="005735C5"/>
    <w:rsid w:val="00577DFD"/>
    <w:rsid w:val="00584C4D"/>
    <w:rsid w:val="00590DF6"/>
    <w:rsid w:val="005917CA"/>
    <w:rsid w:val="00592AC2"/>
    <w:rsid w:val="00592EE0"/>
    <w:rsid w:val="00596175"/>
    <w:rsid w:val="005B0AED"/>
    <w:rsid w:val="005C5A1E"/>
    <w:rsid w:val="005E77B8"/>
    <w:rsid w:val="005F4EF0"/>
    <w:rsid w:val="005F4F8D"/>
    <w:rsid w:val="006110B7"/>
    <w:rsid w:val="00614471"/>
    <w:rsid w:val="006428FC"/>
    <w:rsid w:val="00645585"/>
    <w:rsid w:val="00647759"/>
    <w:rsid w:val="006527AA"/>
    <w:rsid w:val="00657297"/>
    <w:rsid w:val="00657A4A"/>
    <w:rsid w:val="0066383D"/>
    <w:rsid w:val="006647F2"/>
    <w:rsid w:val="006A1BE3"/>
    <w:rsid w:val="006A1F72"/>
    <w:rsid w:val="006B30D5"/>
    <w:rsid w:val="006D3871"/>
    <w:rsid w:val="006F0817"/>
    <w:rsid w:val="006F2E8F"/>
    <w:rsid w:val="006F53EC"/>
    <w:rsid w:val="00701698"/>
    <w:rsid w:val="00702CFF"/>
    <w:rsid w:val="007103BA"/>
    <w:rsid w:val="00732909"/>
    <w:rsid w:val="00740880"/>
    <w:rsid w:val="007437D1"/>
    <w:rsid w:val="00765420"/>
    <w:rsid w:val="007722F1"/>
    <w:rsid w:val="00795B79"/>
    <w:rsid w:val="007A6503"/>
    <w:rsid w:val="007A71FE"/>
    <w:rsid w:val="007B2490"/>
    <w:rsid w:val="007B32D0"/>
    <w:rsid w:val="007E16EE"/>
    <w:rsid w:val="007F0B96"/>
    <w:rsid w:val="007F7521"/>
    <w:rsid w:val="00801ADF"/>
    <w:rsid w:val="00804022"/>
    <w:rsid w:val="00852791"/>
    <w:rsid w:val="00863680"/>
    <w:rsid w:val="008665C4"/>
    <w:rsid w:val="00896D13"/>
    <w:rsid w:val="008A552C"/>
    <w:rsid w:val="008B1C7A"/>
    <w:rsid w:val="008C389F"/>
    <w:rsid w:val="008D1166"/>
    <w:rsid w:val="008D3F17"/>
    <w:rsid w:val="008D7530"/>
    <w:rsid w:val="008F3B74"/>
    <w:rsid w:val="008F607A"/>
    <w:rsid w:val="00901397"/>
    <w:rsid w:val="0091097A"/>
    <w:rsid w:val="00921102"/>
    <w:rsid w:val="00936178"/>
    <w:rsid w:val="0095591B"/>
    <w:rsid w:val="00962DAC"/>
    <w:rsid w:val="00964DAB"/>
    <w:rsid w:val="00967BA8"/>
    <w:rsid w:val="009735B0"/>
    <w:rsid w:val="009850B9"/>
    <w:rsid w:val="00987C69"/>
    <w:rsid w:val="00990296"/>
    <w:rsid w:val="009B015D"/>
    <w:rsid w:val="009B358A"/>
    <w:rsid w:val="009B3FC5"/>
    <w:rsid w:val="009C33C8"/>
    <w:rsid w:val="009D7957"/>
    <w:rsid w:val="009E6640"/>
    <w:rsid w:val="00A21152"/>
    <w:rsid w:val="00A26C82"/>
    <w:rsid w:val="00A4163A"/>
    <w:rsid w:val="00A419C6"/>
    <w:rsid w:val="00A4702C"/>
    <w:rsid w:val="00A526ED"/>
    <w:rsid w:val="00A62EF6"/>
    <w:rsid w:val="00AA4B1C"/>
    <w:rsid w:val="00AB0BC6"/>
    <w:rsid w:val="00AB2B75"/>
    <w:rsid w:val="00AC7A13"/>
    <w:rsid w:val="00AD2816"/>
    <w:rsid w:val="00AD4603"/>
    <w:rsid w:val="00AD514B"/>
    <w:rsid w:val="00AE1D1C"/>
    <w:rsid w:val="00AF204B"/>
    <w:rsid w:val="00B0023A"/>
    <w:rsid w:val="00B04DE8"/>
    <w:rsid w:val="00B10D09"/>
    <w:rsid w:val="00B10D56"/>
    <w:rsid w:val="00B24DCE"/>
    <w:rsid w:val="00B36850"/>
    <w:rsid w:val="00B602D7"/>
    <w:rsid w:val="00B62C11"/>
    <w:rsid w:val="00B671F0"/>
    <w:rsid w:val="00B75657"/>
    <w:rsid w:val="00B9235E"/>
    <w:rsid w:val="00BA3268"/>
    <w:rsid w:val="00BA6D89"/>
    <w:rsid w:val="00BC1A09"/>
    <w:rsid w:val="00BC7F59"/>
    <w:rsid w:val="00BE3C32"/>
    <w:rsid w:val="00BE3D37"/>
    <w:rsid w:val="00BE4814"/>
    <w:rsid w:val="00BF5A2E"/>
    <w:rsid w:val="00C03F8C"/>
    <w:rsid w:val="00C04C7F"/>
    <w:rsid w:val="00C11AC2"/>
    <w:rsid w:val="00C14A94"/>
    <w:rsid w:val="00C246D7"/>
    <w:rsid w:val="00C317B8"/>
    <w:rsid w:val="00C34284"/>
    <w:rsid w:val="00C41CA3"/>
    <w:rsid w:val="00C47C10"/>
    <w:rsid w:val="00C47C6A"/>
    <w:rsid w:val="00C74291"/>
    <w:rsid w:val="00C754BD"/>
    <w:rsid w:val="00C7572C"/>
    <w:rsid w:val="00C76E29"/>
    <w:rsid w:val="00C85FFA"/>
    <w:rsid w:val="00C969F9"/>
    <w:rsid w:val="00CA6CCF"/>
    <w:rsid w:val="00CB3E85"/>
    <w:rsid w:val="00CD21B9"/>
    <w:rsid w:val="00CE203A"/>
    <w:rsid w:val="00CE4115"/>
    <w:rsid w:val="00CF2EAB"/>
    <w:rsid w:val="00D06997"/>
    <w:rsid w:val="00D222BE"/>
    <w:rsid w:val="00D23922"/>
    <w:rsid w:val="00D43873"/>
    <w:rsid w:val="00D468A9"/>
    <w:rsid w:val="00D567C8"/>
    <w:rsid w:val="00D66F38"/>
    <w:rsid w:val="00D70239"/>
    <w:rsid w:val="00D7637F"/>
    <w:rsid w:val="00D76F5A"/>
    <w:rsid w:val="00D85F2E"/>
    <w:rsid w:val="00D93F82"/>
    <w:rsid w:val="00D95847"/>
    <w:rsid w:val="00DA7308"/>
    <w:rsid w:val="00DA7629"/>
    <w:rsid w:val="00DC799A"/>
    <w:rsid w:val="00DD59CA"/>
    <w:rsid w:val="00DD7BAF"/>
    <w:rsid w:val="00DF39B6"/>
    <w:rsid w:val="00E024AC"/>
    <w:rsid w:val="00E03896"/>
    <w:rsid w:val="00E11BEC"/>
    <w:rsid w:val="00E24256"/>
    <w:rsid w:val="00E24B3A"/>
    <w:rsid w:val="00E26E41"/>
    <w:rsid w:val="00E62DF6"/>
    <w:rsid w:val="00E70391"/>
    <w:rsid w:val="00E80298"/>
    <w:rsid w:val="00E80957"/>
    <w:rsid w:val="00E90ADF"/>
    <w:rsid w:val="00E97024"/>
    <w:rsid w:val="00EA4078"/>
    <w:rsid w:val="00EB382F"/>
    <w:rsid w:val="00EC3F73"/>
    <w:rsid w:val="00EC4D08"/>
    <w:rsid w:val="00ED091F"/>
    <w:rsid w:val="00ED50F9"/>
    <w:rsid w:val="00ED5C90"/>
    <w:rsid w:val="00EE1364"/>
    <w:rsid w:val="00EF6E5A"/>
    <w:rsid w:val="00F16116"/>
    <w:rsid w:val="00F33FF4"/>
    <w:rsid w:val="00F345E3"/>
    <w:rsid w:val="00F4755C"/>
    <w:rsid w:val="00F53DB2"/>
    <w:rsid w:val="00F625D6"/>
    <w:rsid w:val="00F85344"/>
    <w:rsid w:val="00F90F4E"/>
    <w:rsid w:val="00FA44FE"/>
    <w:rsid w:val="00FB0BEA"/>
    <w:rsid w:val="00FB2878"/>
    <w:rsid w:val="00FB38EA"/>
    <w:rsid w:val="00FB3E10"/>
    <w:rsid w:val="00FD0112"/>
    <w:rsid w:val="00FD04E8"/>
    <w:rsid w:val="00FE0E2D"/>
    <w:rsid w:val="00FE491A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CC97EC-3C4E-4A2D-8F99-E7546880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3F8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D04E8"/>
    <w:rPr>
      <w:color w:val="0000FF"/>
      <w:u w:val="single"/>
    </w:rPr>
  </w:style>
  <w:style w:type="character" w:customStyle="1" w:styleId="FontStyle21">
    <w:name w:val="Font Style21"/>
    <w:rsid w:val="0013033C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13033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rsid w:val="001303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0">
    <w:name w:val="Style10"/>
    <w:basedOn w:val="a"/>
    <w:rsid w:val="0013033C"/>
    <w:pPr>
      <w:widowControl w:val="0"/>
      <w:autoSpaceDE w:val="0"/>
      <w:autoSpaceDN w:val="0"/>
      <w:adjustRightInd w:val="0"/>
      <w:spacing w:after="0" w:line="431" w:lineRule="exact"/>
      <w:ind w:firstLine="480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styleId="ac">
    <w:name w:val="Normal (Web)"/>
    <w:basedOn w:val="a"/>
    <w:rsid w:val="00130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3033C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B6C21FFD571FD08D5D100A7F1A33639BF6CBBDA36C839FBB655FD5D0C534C756897EdBN3N" TargetMode="External"/><Relationship Id="rId13" Type="http://schemas.openxmlformats.org/officeDocument/2006/relationships/hyperlink" Target="consultantplus://offline/ref=CC73B6C21FFD571FD08D5D100A7F1A33639BF6CBBDA36C839FBB655FD5dDN0N" TargetMode="External"/><Relationship Id="rId18" Type="http://schemas.openxmlformats.org/officeDocument/2006/relationships/hyperlink" Target="consultantplus://offline/ref=CC73B6C21FFD571FD08D5D100A7F1A33639AFAC8BCA16C839FBB655FD5D0C534C756897CB3B8089Ed1NEN" TargetMode="External"/><Relationship Id="rId26" Type="http://schemas.openxmlformats.org/officeDocument/2006/relationships/hyperlink" Target="consultantplus://offline/ref=CC73B6C21FFD571FD08D5D100A7F1A33639BF6CBBDA36C839FBB655FD5D0C534C756897FdBN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9BFB657E65AD6AEE9DD80304BB9AA09C01D8D74C521F5A461D1433F67812F86B8DD558g2b2K" TargetMode="External"/><Relationship Id="rId7" Type="http://schemas.openxmlformats.org/officeDocument/2006/relationships/hyperlink" Target="consultantplus://offline/ref=CC73B6C21FFD571FD08D5D100A7F1A33639BF3CDBFAD6C839FBB655FD5D0C534C7568979dBN3N" TargetMode="External"/><Relationship Id="rId12" Type="http://schemas.openxmlformats.org/officeDocument/2006/relationships/hyperlink" Target="consultantplus://offline/ref=CC73B6C21FFD571FD08D5D100A7F1A33639BF3CDBFAD6C839FBB655FD5dDN0N" TargetMode="External"/><Relationship Id="rId17" Type="http://schemas.openxmlformats.org/officeDocument/2006/relationships/hyperlink" Target="consultantplus://offline/ref=CC73B6C21FFD571FD08D5D100A7F1A33639BF3CDBFAD6C839FBB655FD5dDN0N" TargetMode="External"/><Relationship Id="rId25" Type="http://schemas.openxmlformats.org/officeDocument/2006/relationships/hyperlink" Target="consultantplus://offline/ref=CC73B6C21FFD571FD08D5D100A7F1A33639AFAC8BCA16C839FBB655FD5D0C534C756897CB3B8089Ed1N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73B6C21FFD571FD08D5D100A7F1A336395F4CEBBA56C839FBB655FD5D0C534C756897CB3B8099Cd1NEN" TargetMode="External"/><Relationship Id="rId20" Type="http://schemas.openxmlformats.org/officeDocument/2006/relationships/hyperlink" Target="consultantplus://offline/ref=CC73B6C21FFD571FD08D5D100A7F1A33639BF3CDB9A36C839FBB655FD5D0C534C756897CB4B9d0NA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B6C21FFD571FD08D5D100A7F1A33609AF5CEB0F33B81CEEE6Bd5NAN" TargetMode="External"/><Relationship Id="rId24" Type="http://schemas.openxmlformats.org/officeDocument/2006/relationships/hyperlink" Target="consultantplus://offline/ref=CC73B6C21FFD571FD08D5D100A7F1A33639AFBCEB2A46C839FBB655FD5dDN0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73B6C21FFD571FD08D5D100A7F1A33639AF1CBB8A76C839FBB655FD5D0C534C75689d7NCN" TargetMode="External"/><Relationship Id="rId23" Type="http://schemas.openxmlformats.org/officeDocument/2006/relationships/hyperlink" Target="consultantplus://offline/ref=CC73B6C21FFD571FD08D5D100A7F1A33639AFBCEB2A46C839FBB655FD5dDN0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C73B6C21FFD571FD08D5D100A7F1A336392F0CCB2A66C839FBB655FD5D0C534C756897CB3B8099Cd1NEN" TargetMode="External"/><Relationship Id="rId19" Type="http://schemas.openxmlformats.org/officeDocument/2006/relationships/hyperlink" Target="consultantplus://offline/ref=CC73B6C21FFD571FD08D5D100A7F1A33639BF6CBBDA36C839FBB655FD5D0C534C756897EdBN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B6C21FFD571FD08D5D100A7F1A33639BF2C2B9A36C839FBB655FD5D0C534C756897CB3B80998d1N4N" TargetMode="External"/><Relationship Id="rId14" Type="http://schemas.openxmlformats.org/officeDocument/2006/relationships/hyperlink" Target="consultantplus://offline/ref=CC73B6C21FFD571FD08D5D100A7F1A33639AF1CBB8A76C839FBB655FD5D0C534C756897CB3B80898d1NFN" TargetMode="External"/><Relationship Id="rId22" Type="http://schemas.openxmlformats.org/officeDocument/2006/relationships/hyperlink" Target="consultantplus://offline/ref=C19BFB657E65AD6AEE9DD80304BB9AA09C01D8D74C521F5A461D1433F67812F86B8DD558g2b2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</dc:creator>
  <cp:lastModifiedBy>admin</cp:lastModifiedBy>
  <cp:revision>6</cp:revision>
  <cp:lastPrinted>2012-08-29T10:49:00Z</cp:lastPrinted>
  <dcterms:created xsi:type="dcterms:W3CDTF">2017-07-27T13:30:00Z</dcterms:created>
  <dcterms:modified xsi:type="dcterms:W3CDTF">2017-07-27T14:09:00Z</dcterms:modified>
</cp:coreProperties>
</file>