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51" w:rsidRPr="00353151" w:rsidRDefault="00353151" w:rsidP="00353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5315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1 </w:t>
      </w:r>
    </w:p>
    <w:p w:rsidR="00353151" w:rsidRDefault="00353151" w:rsidP="00353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5315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Приказу Управления </w:t>
      </w:r>
    </w:p>
    <w:p w:rsidR="00353151" w:rsidRPr="00353151" w:rsidRDefault="00353151" w:rsidP="00353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53151">
        <w:rPr>
          <w:rFonts w:ascii="Times New Roman" w:eastAsia="Times New Roman" w:hAnsi="Times New Roman"/>
          <w:bCs/>
          <w:sz w:val="20"/>
          <w:szCs w:val="20"/>
          <w:lang w:eastAsia="ru-RU"/>
        </w:rPr>
        <w:t>Роскомнадзора по Калужской области</w:t>
      </w:r>
    </w:p>
    <w:p w:rsidR="00353151" w:rsidRPr="00353151" w:rsidRDefault="00353151" w:rsidP="00353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5315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№ ____ от </w:t>
      </w:r>
      <w:r w:rsidR="004A1E86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</w:t>
      </w:r>
      <w:r w:rsidRPr="00353151">
        <w:rPr>
          <w:rFonts w:ascii="Times New Roman" w:eastAsia="Times New Roman" w:hAnsi="Times New Roman"/>
          <w:bCs/>
          <w:sz w:val="20"/>
          <w:szCs w:val="20"/>
          <w:lang w:eastAsia="ru-RU"/>
        </w:rPr>
        <w:t>201</w:t>
      </w:r>
      <w:r w:rsidR="004B2C3E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Pr="0035315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353151" w:rsidRDefault="00353151" w:rsidP="0035249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2C3E" w:rsidRDefault="00352490" w:rsidP="004B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объявлении конкурса на замещение вакантн</w:t>
      </w:r>
      <w:r w:rsidR="00B44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должност</w:t>
      </w:r>
      <w:r w:rsidR="00B44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государственной гражданской службы Российской Федерации Управления Роскомнадзора</w:t>
      </w:r>
    </w:p>
    <w:p w:rsidR="00352490" w:rsidRPr="004B2C3E" w:rsidRDefault="00352490" w:rsidP="004B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Калужской области</w:t>
      </w:r>
    </w:p>
    <w:p w:rsidR="00352490" w:rsidRPr="00950E89" w:rsidRDefault="00352490" w:rsidP="000C5C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Калужской области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объявляет 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t>о приёме документов граждан для участия в конкурсе на замещение вакантн</w:t>
      </w:r>
      <w:r w:rsidR="00B44EB3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</w:t>
      </w:r>
      <w:r w:rsidR="00B44EB3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гражданской службы Российской Федерации.</w:t>
      </w:r>
    </w:p>
    <w:p w:rsidR="00352490" w:rsidRPr="00950E89" w:rsidRDefault="00352490" w:rsidP="000C5C4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вакантн</w:t>
      </w:r>
      <w:r w:rsidR="00C876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должност</w:t>
      </w:r>
      <w:r w:rsidR="00C876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государственной гражданской службы и требования, предъявляемые к претенденту на замещение эт</w:t>
      </w:r>
      <w:r w:rsidR="00C876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ой 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</w:t>
      </w:r>
      <w:r w:rsidR="00C876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52490" w:rsidRPr="00950E89" w:rsidRDefault="00352490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Должност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категории "</w:t>
      </w:r>
      <w:r w:rsidR="00B44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руководители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 </w:t>
      </w:r>
      <w:r w:rsidR="00B44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ведущей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группы должностей</w:t>
      </w:r>
    </w:p>
    <w:p w:rsidR="00C876C3" w:rsidRDefault="00352490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Отдел </w:t>
      </w:r>
      <w:r w:rsidR="00B44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организационной, правовой работы и кадров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4EB3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– главный бухгалтер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52490" w:rsidRPr="00950E89" w:rsidRDefault="00352490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Квалификационные требования к уровню профессионального образования: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высшего профессионального образования.</w:t>
      </w:r>
    </w:p>
    <w:p w:rsidR="00352490" w:rsidRPr="00950E89" w:rsidRDefault="00352490" w:rsidP="003271F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EB3">
        <w:rPr>
          <w:rFonts w:ascii="Times New Roman" w:eastAsia="Times New Roman" w:hAnsi="Times New Roman"/>
          <w:sz w:val="24"/>
          <w:szCs w:val="24"/>
          <w:lang w:eastAsia="ru-RU"/>
        </w:rPr>
        <w:t>стаж работы не менее 4 лет по специальности или не менее 2 лет государственной гражданской службы (государственной службы иных видов)</w:t>
      </w:r>
    </w:p>
    <w:p w:rsidR="00352490" w:rsidRPr="00950E89" w:rsidRDefault="00352490" w:rsidP="004B2C3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B44EB3" w:rsidRDefault="00352490" w:rsidP="000C5C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Профессиональные знания: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76A1" w:rsidRPr="00950E89" w:rsidRDefault="00BE3B52" w:rsidP="008176A1">
      <w:pPr>
        <w:pStyle w:val="a5"/>
        <w:rPr>
          <w:sz w:val="24"/>
        </w:rPr>
      </w:pPr>
      <w:hyperlink r:id="rId5" w:history="1">
        <w:r w:rsidR="00352490" w:rsidRPr="00950E89">
          <w:rPr>
            <w:color w:val="000000"/>
            <w:sz w:val="24"/>
            <w:u w:val="single"/>
          </w:rPr>
          <w:t>Конституции</w:t>
        </w:r>
      </w:hyperlink>
      <w:r w:rsidR="00352490" w:rsidRPr="00950E89">
        <w:rPr>
          <w:color w:val="000000"/>
          <w:sz w:val="24"/>
        </w:rPr>
        <w:t xml:space="preserve"> </w:t>
      </w:r>
      <w:r w:rsidR="00352490" w:rsidRPr="00950E89">
        <w:rPr>
          <w:sz w:val="24"/>
        </w:rPr>
        <w:t xml:space="preserve">Российской Федерации, </w:t>
      </w:r>
      <w:hyperlink r:id="rId6" w:history="1">
        <w:r w:rsidR="00352490" w:rsidRPr="00950E89">
          <w:rPr>
            <w:color w:val="000000"/>
            <w:sz w:val="24"/>
            <w:u w:val="single"/>
          </w:rPr>
          <w:t>законодательства</w:t>
        </w:r>
      </w:hyperlink>
      <w:r w:rsidR="00352490" w:rsidRPr="00950E89">
        <w:rPr>
          <w:sz w:val="24"/>
        </w:rPr>
        <w:t xml:space="preserve"> Российской Федерации, регулирующего отношения, связанные с государственной гражданской службой Российской Федерации; нормативной базы, относящейся к реализации своих должностных обязанностей, и по</w:t>
      </w:r>
      <w:r w:rsidR="008176A1">
        <w:rPr>
          <w:sz w:val="24"/>
        </w:rPr>
        <w:t>лномочий;</w:t>
      </w:r>
      <w:r w:rsidR="00352490" w:rsidRPr="00950E89">
        <w:rPr>
          <w:sz w:val="24"/>
        </w:rPr>
        <w:t xml:space="preserve"> </w:t>
      </w:r>
      <w:r w:rsidR="008176A1" w:rsidRPr="008176A1">
        <w:rPr>
          <w:sz w:val="24"/>
        </w:rPr>
        <w:t xml:space="preserve">Бюджетного кодекса Российской Федерации; Налогового кодекса Российской Федерации; приказов Минфина РФ; приказа Минфина России от 30.12.2008 № 148н «Об утверждении Инструкции по Бюджетному учету»; основ экономики; аппаратного и программного обеспечения; организации труда;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основ проектного управления; </w:t>
      </w:r>
      <w:r w:rsidR="00352490" w:rsidRPr="008176A1">
        <w:rPr>
          <w:sz w:val="24"/>
        </w:rPr>
        <w:t>правил делового этикета; правил и норм охраны труда, техники безопасности и противопожарной защиты; служебного распорядка Службы и должностного регламента.</w:t>
      </w:r>
    </w:p>
    <w:p w:rsidR="00D50F76" w:rsidRDefault="00352490" w:rsidP="00D50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Профессиональные навыки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50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6A1" w:rsidRPr="00D50F76">
        <w:rPr>
          <w:rFonts w:ascii="Times New Roman" w:hAnsi="Times New Roman"/>
          <w:sz w:val="24"/>
          <w:szCs w:val="24"/>
        </w:rPr>
        <w:t>взаимодействия с органами государственной власти и управления, а также с другими организациями и гражданами; оперативного принятия и реализации решений в рамках своей компетенции;  контроля, анализа и прогнозирования последствий принимаемых решений; владения приемами межличностных отношений и мотивации подчиненных; стимулирования достижения результатов; владения конструктивной критикой;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</w:t>
      </w:r>
      <w:r w:rsidR="008176A1" w:rsidRPr="006F14E5">
        <w:rPr>
          <w:sz w:val="28"/>
          <w:szCs w:val="28"/>
        </w:rPr>
        <w:t xml:space="preserve"> </w:t>
      </w:r>
      <w:r w:rsidR="008176A1" w:rsidRPr="00D50F76">
        <w:rPr>
          <w:rFonts w:ascii="Times New Roman" w:hAnsi="Times New Roman"/>
          <w:sz w:val="24"/>
          <w:szCs w:val="24"/>
        </w:rPr>
        <w:t>планирования и организации своего рабочего времени; планирования профессиональной служебной деятельности подчиненных гражданских служащих; постановки перед подчиненными достижимых задач; делегирования полномочий подчиненным;</w:t>
      </w:r>
      <w:r w:rsidR="008176A1" w:rsidRPr="006F14E5">
        <w:rPr>
          <w:sz w:val="28"/>
          <w:szCs w:val="28"/>
        </w:rPr>
        <w:t xml:space="preserve"> </w:t>
      </w:r>
      <w:r w:rsidR="008176A1" w:rsidRPr="00D50F76">
        <w:rPr>
          <w:rFonts w:ascii="Times New Roman" w:hAnsi="Times New Roman"/>
          <w:sz w:val="24"/>
          <w:szCs w:val="24"/>
        </w:rPr>
        <w:t>работы во взаимосвязи с другими ведомствами, организациями, гражданами; ведения деловых переговоров; исполнительской дисциплины;</w:t>
      </w:r>
      <w:r w:rsidR="008176A1" w:rsidRPr="006F14E5">
        <w:rPr>
          <w:sz w:val="28"/>
          <w:szCs w:val="28"/>
        </w:rPr>
        <w:t xml:space="preserve"> </w:t>
      </w:r>
      <w:r w:rsidR="008176A1" w:rsidRPr="00D50F76">
        <w:rPr>
          <w:rFonts w:ascii="Times New Roman" w:hAnsi="Times New Roman"/>
          <w:sz w:val="24"/>
          <w:szCs w:val="24"/>
        </w:rPr>
        <w:t>подготовки деловых писем;</w:t>
      </w:r>
      <w:r w:rsidR="008176A1" w:rsidRPr="006F14E5">
        <w:rPr>
          <w:sz w:val="28"/>
          <w:szCs w:val="28"/>
        </w:rPr>
        <w:t xml:space="preserve"> </w:t>
      </w:r>
      <w:r w:rsidR="008176A1" w:rsidRPr="00D50F76">
        <w:rPr>
          <w:rFonts w:ascii="Times New Roman" w:hAnsi="Times New Roman"/>
          <w:sz w:val="24"/>
          <w:szCs w:val="24"/>
        </w:rPr>
        <w:t xml:space="preserve">владения компьютерной техникой и необходимым программным обеспечением; </w:t>
      </w:r>
      <w:r w:rsidR="008176A1" w:rsidRPr="00D50F76">
        <w:rPr>
          <w:rFonts w:ascii="Times New Roman" w:hAnsi="Times New Roman"/>
          <w:sz w:val="24"/>
          <w:szCs w:val="24"/>
        </w:rPr>
        <w:lastRenderedPageBreak/>
        <w:t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</w:t>
      </w:r>
      <w:r w:rsidR="008176A1" w:rsidRPr="006F14E5">
        <w:rPr>
          <w:sz w:val="28"/>
          <w:szCs w:val="28"/>
        </w:rPr>
        <w:t xml:space="preserve"> </w:t>
      </w:r>
      <w:r w:rsidR="00D50F76">
        <w:rPr>
          <w:sz w:val="28"/>
          <w:szCs w:val="28"/>
        </w:rPr>
        <w:t xml:space="preserve">    </w:t>
      </w:r>
    </w:p>
    <w:p w:rsidR="008176A1" w:rsidRDefault="008176A1" w:rsidP="00D50F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F76">
        <w:rPr>
          <w:rFonts w:ascii="Times New Roman" w:hAnsi="Times New Roman"/>
          <w:sz w:val="24"/>
          <w:szCs w:val="24"/>
        </w:rPr>
        <w:t>Кроме того, наличие следующих дополнительных профессиональных знаний: информационных систем взаимодействия с гражданами и организациями; учетных систем, обеспечивающих поддержку выполнения в Управлении основных задач и функций, в том числе в электронном виде;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EA5197" w:rsidRPr="00950E89" w:rsidRDefault="00EA5197" w:rsidP="00EA519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Должност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категории "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специалисты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старшей 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группы должностей</w:t>
      </w:r>
    </w:p>
    <w:p w:rsidR="00EA5197" w:rsidRPr="00950E89" w:rsidRDefault="00EA5197" w:rsidP="00EA519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Отдел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надзора (контроля) в сфере связи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>- специалист-эксперт.</w:t>
      </w:r>
    </w:p>
    <w:p w:rsidR="00EA5197" w:rsidRPr="00950E89" w:rsidRDefault="00EA5197" w:rsidP="00EA519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Квалификационные требования к уровню профессионального образования: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высшего профессионального образования.</w:t>
      </w:r>
    </w:p>
    <w:p w:rsidR="00EA5197" w:rsidRPr="00950E89" w:rsidRDefault="00EA5197" w:rsidP="00EA519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предъявления требований к стажу.</w:t>
      </w:r>
    </w:p>
    <w:p w:rsidR="00EA5197" w:rsidRPr="00950E89" w:rsidRDefault="00EA5197" w:rsidP="00EA519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EA5197" w:rsidRPr="00950E89" w:rsidRDefault="00EA5197" w:rsidP="00EA519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Профессиональные знания: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950E89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Конституции</w:t>
        </w:r>
      </w:hyperlink>
      <w:r w:rsidRPr="00950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hyperlink r:id="rId8" w:history="1">
        <w:r w:rsidRPr="00950E89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законодательства</w:t>
        </w:r>
      </w:hyperlink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регулирующего отношения, связанные с государственной гражданской службой Российской Федерации; нормативной базы, относящейся к реализации своих должнос</w:t>
      </w:r>
      <w:r w:rsidR="004C5F86">
        <w:rPr>
          <w:rFonts w:ascii="Times New Roman" w:eastAsia="Times New Roman" w:hAnsi="Times New Roman"/>
          <w:sz w:val="24"/>
          <w:szCs w:val="24"/>
          <w:lang w:eastAsia="ru-RU"/>
        </w:rPr>
        <w:t>тных обязанностей, и полномочий;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58D" w:rsidRPr="003E758D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Российской Федерации, регулирующего осуществление государственного контроля и надзора в сфере электронных, массовых коммуникаций, информационных технологий и связи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>; правил делового этикета; основ делопроизводства; правил и норм охраны труда, техники безопасности и противопожарной защиты; служебного распорядка Службы и должностного регламента.</w:t>
      </w:r>
    </w:p>
    <w:p w:rsidR="00EA5197" w:rsidRPr="00950E89" w:rsidRDefault="00EA5197" w:rsidP="00EA519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Профессиональные навыки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EA5197" w:rsidRPr="00950E89" w:rsidRDefault="00EA5197" w:rsidP="00EA519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Условия прохождения государственной гражданской службы: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>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EA5197" w:rsidRDefault="00EA5197" w:rsidP="00EA519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79-ФЗ от 27 июля 2004 г. «О государственной гражданской службе Российской Федерации» государственным гражданским служащим </w:t>
      </w:r>
    </w:p>
    <w:p w:rsidR="00EA5197" w:rsidRPr="00950E89" w:rsidRDefault="00EA5197" w:rsidP="00EA519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>предоставляется: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>- ежегодный оплачиваемый отпуск;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>- оплачиваемый больничный лист;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>Денежное содержание государственного гражданского служащего определяется в соответствии с Указом Президента Российской Федерации от 25 июля 2006 г. № 763 «О денежном содержании федеральных государственных гражданских служащих» и состоит из: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ежемесячного должностного оклада в соответствии с замещаемой должностью;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>- ежемесячного оклада в соответствии с присвоенным классным чином;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>- ежемесячной надбавки к должностному окладу за выслугу лет на гражданской службе;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>- ежемесячной надбавки к должностному окладу за особые условия гражданской службы;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>- ежемесячного денежного поощрения.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>  За выполнение особо важных и сложных заданий по результатам работы выплачивается премия.</w:t>
      </w:r>
    </w:p>
    <w:p w:rsidR="00EA5197" w:rsidRPr="00D50F76" w:rsidRDefault="00EA5197" w:rsidP="00D50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490" w:rsidRDefault="00352490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время приёма документов: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Федеральной службы по надзору в сфере связи,  информационных технологий и массовых коммуникаций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Калужской области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44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</w:t>
      </w:r>
      <w:r w:rsidRPr="00F7447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Дзержинского ул., д.1/46 </w:t>
      </w:r>
    </w:p>
    <w:p w:rsidR="00352490" w:rsidRDefault="00352490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Контактные телефоны: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4842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54-63-48, 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4842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59-00-59.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2490" w:rsidRPr="005F6196" w:rsidRDefault="00352490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электронной почты: 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t>rsockanc40</w:t>
      </w:r>
      <w:r w:rsidRPr="002137A5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2137A5" w:rsidRPr="002137A5">
        <w:rPr>
          <w:rFonts w:ascii="Times New Roman" w:eastAsia="Times New Roman" w:hAnsi="Times New Roman"/>
          <w:sz w:val="24"/>
          <w:szCs w:val="24"/>
          <w:lang w:val="en-US" w:eastAsia="ru-RU"/>
        </w:rPr>
        <w:t>rkn</w:t>
      </w:r>
      <w:r w:rsidRPr="00213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137A5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="002137A5" w:rsidRPr="00213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t>ru</w:t>
      </w:r>
    </w:p>
    <w:p w:rsidR="00352490" w:rsidRPr="005F6196" w:rsidRDefault="00352490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работы:</w:t>
      </w: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t>Понедельник-четверг с 9.00-18.00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br/>
        <w:t>Пятница с 9.00-16.45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br/>
        <w:t>Перерыв на обед: 13.00-13.45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br/>
        <w:t>Выходные дни: суббота, воскресенье.</w:t>
      </w:r>
    </w:p>
    <w:p w:rsidR="00352490" w:rsidRPr="005F6196" w:rsidRDefault="00352490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Документы для участия в конкурсе принимаются </w:t>
      </w:r>
      <w:r w:rsidR="004C5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B52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BB0CA6" w:rsidRPr="004C5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4C5F86" w:rsidRPr="004C5F86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="004F3394" w:rsidRPr="004C5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C5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4C5F86" w:rsidRPr="004C5F8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proofErr w:type="gramEnd"/>
      <w:r w:rsidRPr="004C5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включительно.</w:t>
      </w:r>
    </w:p>
    <w:p w:rsidR="00352490" w:rsidRPr="005F6196" w:rsidRDefault="00352490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порядок проведения конкурса:</w:t>
      </w: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Федеральной службы по надзору в сфере связи,  информационных технологий и массовых коммуникаций по </w:t>
      </w:r>
      <w:r w:rsidR="00BB0CA6" w:rsidRPr="005F6196">
        <w:rPr>
          <w:rFonts w:ascii="Times New Roman" w:eastAsia="Times New Roman" w:hAnsi="Times New Roman"/>
          <w:sz w:val="24"/>
          <w:szCs w:val="24"/>
          <w:lang w:eastAsia="ru-RU"/>
        </w:rPr>
        <w:t>Калужской области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0CA6" w:rsidRPr="005F6196" w:rsidRDefault="00BB0CA6" w:rsidP="00BB0CA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9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Адрес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t xml:space="preserve">: г.Калуга, Дзержинского ул., д.1/46 </w:t>
      </w:r>
    </w:p>
    <w:p w:rsidR="00BB0CA6" w:rsidRPr="005F6196" w:rsidRDefault="00BB0CA6" w:rsidP="00BB0CA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9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Контактные телефоны</w:t>
      </w: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t xml:space="preserve"> (4842) 54-63-48,  (4842) 59-00-59. </w:t>
      </w:r>
    </w:p>
    <w:p w:rsidR="002137A5" w:rsidRPr="005F6196" w:rsidRDefault="00BB0CA6" w:rsidP="002137A5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9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Адрес электронной почты</w:t>
      </w: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2137A5" w:rsidRPr="005F6196">
        <w:rPr>
          <w:rFonts w:ascii="Times New Roman" w:eastAsia="Times New Roman" w:hAnsi="Times New Roman"/>
          <w:sz w:val="24"/>
          <w:szCs w:val="24"/>
          <w:lang w:eastAsia="ru-RU"/>
        </w:rPr>
        <w:t>rsockanc40</w:t>
      </w:r>
      <w:r w:rsidR="002137A5" w:rsidRPr="002137A5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2137A5" w:rsidRPr="002137A5">
        <w:rPr>
          <w:rFonts w:ascii="Times New Roman" w:eastAsia="Times New Roman" w:hAnsi="Times New Roman"/>
          <w:sz w:val="24"/>
          <w:szCs w:val="24"/>
          <w:lang w:val="en-US" w:eastAsia="ru-RU"/>
        </w:rPr>
        <w:t>rkn</w:t>
      </w:r>
      <w:r w:rsidR="002137A5" w:rsidRPr="00213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137A5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="002137A5" w:rsidRPr="00213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137A5" w:rsidRPr="005F6196">
        <w:rPr>
          <w:rFonts w:ascii="Times New Roman" w:eastAsia="Times New Roman" w:hAnsi="Times New Roman"/>
          <w:sz w:val="24"/>
          <w:szCs w:val="24"/>
          <w:lang w:eastAsia="ru-RU"/>
        </w:rPr>
        <w:t>ru</w:t>
      </w:r>
    </w:p>
    <w:p w:rsidR="00BB0CA6" w:rsidRPr="00950E89" w:rsidRDefault="00BB0CA6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работы:</w:t>
      </w: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t>Понедельник-четверг с 9.00-18.00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br/>
        <w:t>Пятница с 9.00-16.45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br/>
        <w:t>Перерыв на обед: 13.00-13.45</w:t>
      </w:r>
      <w:r w:rsidRPr="005F6196">
        <w:rPr>
          <w:rFonts w:ascii="Times New Roman" w:eastAsia="Times New Roman" w:hAnsi="Times New Roman"/>
          <w:sz w:val="24"/>
          <w:szCs w:val="24"/>
          <w:lang w:eastAsia="ru-RU"/>
        </w:rPr>
        <w:br/>
        <w:t>Выходные дни: суббота, воскресенье.</w:t>
      </w:r>
    </w:p>
    <w:p w:rsidR="00352490" w:rsidRPr="00950E89" w:rsidRDefault="00352490" w:rsidP="003271F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1 этап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>- приём и рассмотрение документов.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 Документы представляются претендентом лично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BB0CA6">
        <w:rPr>
          <w:rFonts w:ascii="Times New Roman" w:eastAsia="Times New Roman" w:hAnsi="Times New Roman"/>
          <w:sz w:val="24"/>
          <w:szCs w:val="24"/>
          <w:lang w:eastAsia="ru-RU"/>
        </w:rPr>
        <w:t>Калужской области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отдел </w:t>
      </w:r>
      <w:r w:rsidR="00BB0CA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организационной, правовой работы и кадров 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293B" w:rsidRPr="0064293B">
        <w:rPr>
          <w:rFonts w:ascii="Times New Roman" w:eastAsia="Times New Roman" w:hAnsi="Times New Roman"/>
          <w:b/>
          <w:sz w:val="24"/>
          <w:szCs w:val="24"/>
          <w:lang w:eastAsia="ru-RU"/>
        </w:rPr>
        <w:t>с 03 февраля</w:t>
      </w:r>
      <w:r w:rsidR="00642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2015г. </w:t>
      </w:r>
      <w:r w:rsidR="0064293B" w:rsidRPr="00642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293B" w:rsidRPr="00642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642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4293B" w:rsidRPr="00642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E3B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Pr="00642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271F4" w:rsidRPr="00642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февраля</w:t>
      </w:r>
      <w:r w:rsidRPr="00642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3271F4" w:rsidRPr="00642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642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64293B" w:rsidRPr="00642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включительно.</w:t>
      </w:r>
      <w:r w:rsidRPr="0064293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этап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>- тестирование, собеседование.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  Не позднее, чем за 15 дней до начала 2 этапа кандидатам, допущенным к участию во втором этапе конкурса, направляются сообщения (письма) о дате, месте и времени его проведения.</w:t>
      </w:r>
    </w:p>
    <w:p w:rsidR="00352490" w:rsidRPr="001D2908" w:rsidRDefault="00352490" w:rsidP="004B2C3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Предполагаемая дата проведения конкурса на замещение вакантных должностей государственной гражданской службы Российской Федерации Управления </w:t>
      </w: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Роскомнадзора по </w:t>
      </w:r>
      <w:r w:rsidR="005F6196"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Калужской </w:t>
      </w:r>
      <w:r w:rsidRPr="005F6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области</w:t>
      </w:r>
      <w:r w:rsidR="008F29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-- </w:t>
      </w:r>
      <w:r w:rsidR="001D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29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642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8F29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-1</w:t>
      </w:r>
      <w:r w:rsidR="00642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4F33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29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="001D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8F29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D2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года.</w:t>
      </w:r>
    </w:p>
    <w:p w:rsidR="00352490" w:rsidRPr="00950E89" w:rsidRDefault="00352490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конкурса:</w:t>
      </w:r>
    </w:p>
    <w:p w:rsidR="00352490" w:rsidRPr="00950E89" w:rsidRDefault="00352490" w:rsidP="004B2C3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2004 г. № 79-ФЗ «О государственной гражданской службе Российской Федерации», Указом Президента Российской Федерации от 27 сентября 2005 № 1131 «О квалификационных требованиях к стажу </w:t>
      </w:r>
      <w:r w:rsidRPr="00950E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 и приказом Роскомнадзора от 30 июля 2012 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352490" w:rsidRPr="00950E89" w:rsidRDefault="00352490" w:rsidP="00352490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участия в конкурсе представляются следующие документы: </w:t>
      </w:r>
    </w:p>
    <w:p w:rsidR="00352490" w:rsidRPr="00E56D42" w:rsidRDefault="00352490" w:rsidP="00F43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Личное заявление;</w:t>
      </w:r>
    </w:p>
    <w:p w:rsidR="00352490" w:rsidRPr="00E56D42" w:rsidRDefault="00352490" w:rsidP="00F43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Собственноручно заполненная и подписанная анкета с приложением фотографий</w:t>
      </w:r>
      <w:r w:rsidR="00BB0CA6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3х4- 2 штуки без уголка;</w:t>
      </w:r>
    </w:p>
    <w:p w:rsidR="00352490" w:rsidRPr="00E56D42" w:rsidRDefault="00352490" w:rsidP="00F43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352490" w:rsidRPr="00E56D42" w:rsidRDefault="00352490" w:rsidP="001D2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подтверждающие 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необходимое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образование, 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стаж 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квалификацию, 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заверенные 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нотариально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кадровыми</w:t>
      </w:r>
      <w:r w:rsidR="001D2908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службами по месту работы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(службы);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 - копия трудовой книжки (за исключением случаев, когда служебная (трудовая) деятельность    осуществляется впервые) или иные документы, подтверждающие трудовую (служебную) деятельность гражданина;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- копия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352490" w:rsidRPr="00E56D42" w:rsidRDefault="00352490" w:rsidP="00F43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об отсутствии у гражданина заболевания, препятствующего поступлению на гражданскую службу или её прохождение в соответствии </w:t>
      </w:r>
      <w:proofErr w:type="gramStart"/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с  установленной</w:t>
      </w:r>
      <w:proofErr w:type="gramEnd"/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формой № 001-ГС/у, утверждённой приказом Министерства здравоохранения и социального развития РФ от 14.12.2009 г. № 984-н;</w:t>
      </w:r>
    </w:p>
    <w:p w:rsidR="00352490" w:rsidRPr="00E56D42" w:rsidRDefault="00352490" w:rsidP="00F43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Страховое свидетельство обязательного пенсионного страхования;</w:t>
      </w:r>
    </w:p>
    <w:p w:rsidR="00352490" w:rsidRPr="00E56D42" w:rsidRDefault="00352490" w:rsidP="00F43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постановке на учет в налоговом органе по месту жительства;</w:t>
      </w:r>
    </w:p>
    <w:p w:rsidR="00352490" w:rsidRPr="00E56D42" w:rsidRDefault="00352490" w:rsidP="00F43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Страховое свидетельство обязательного медицинского страхования;</w:t>
      </w:r>
    </w:p>
    <w:p w:rsidR="00352490" w:rsidRPr="00E56D42" w:rsidRDefault="00352490" w:rsidP="00F43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BB38BF" w:rsidRPr="00E56D42" w:rsidRDefault="00352490" w:rsidP="00F43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(Указ Президента Российской Федерации от 18.05.2009 г. № 559 (ред. от 1201.2010) "О предоставлении гражданам, претендующим на замещение должностей федеральной государственной службы, и федеральным государственным служащим сведений о доходах, об имуществе и обязательствах имущественного характера" и приказ Управления Роскомнадзора </w:t>
      </w:r>
      <w:r w:rsidR="00BB0CA6" w:rsidRPr="00E56D42">
        <w:rPr>
          <w:rFonts w:ascii="Times New Roman" w:eastAsia="Times New Roman" w:hAnsi="Times New Roman"/>
          <w:sz w:val="24"/>
          <w:szCs w:val="24"/>
          <w:lang w:eastAsia="ru-RU"/>
        </w:rPr>
        <w:t>по Калужской области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824E43" w:rsidRPr="00E56D4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4E43" w:rsidRPr="00E56D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2.201</w:t>
      </w:r>
      <w:r w:rsidR="00824E43"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824E43" w:rsidRPr="00E56D42">
        <w:rPr>
          <w:rFonts w:ascii="Times New Roman" w:eastAsia="Times New Roman" w:hAnsi="Times New Roman"/>
          <w:sz w:val="24"/>
          <w:szCs w:val="24"/>
          <w:lang w:eastAsia="ru-RU"/>
        </w:rPr>
        <w:t>344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 xml:space="preserve"> "Об утверждении перечня должностей федеральной гражданской службы, при назначении на которые граждане и при замещении которых федеральные государственные служащие обязаны предоставлять сведения о своих доходах, об имуществе и обязательствах имущественного хар</w:t>
      </w:r>
      <w:r w:rsidR="00824E43" w:rsidRPr="00E56D42">
        <w:rPr>
          <w:rFonts w:ascii="Times New Roman" w:eastAsia="Times New Roman" w:hAnsi="Times New Roman"/>
          <w:sz w:val="24"/>
          <w:szCs w:val="24"/>
          <w:lang w:eastAsia="ru-RU"/>
        </w:rPr>
        <w:t>актера, а также сведения о доход</w:t>
      </w:r>
      <w:r w:rsidRPr="00E56D42">
        <w:rPr>
          <w:rFonts w:ascii="Times New Roman" w:eastAsia="Times New Roman" w:hAnsi="Times New Roman"/>
          <w:sz w:val="24"/>
          <w:szCs w:val="24"/>
          <w:lang w:eastAsia="ru-RU"/>
        </w:rPr>
        <w:t>ах, об имуществе и обязательствах имущественного характера своих супруги (супруга) и несовершеннолетних детей").</w:t>
      </w:r>
    </w:p>
    <w:p w:rsidR="002137A5" w:rsidRPr="002137A5" w:rsidRDefault="002137A5" w:rsidP="00F43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37A5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Гражданский служащий для участия в конкурсе представляет:</w:t>
      </w:r>
    </w:p>
    <w:p w:rsidR="002137A5" w:rsidRDefault="00890D94" w:rsidP="00F43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</w:t>
      </w:r>
      <w:r w:rsidR="002137A5">
        <w:rPr>
          <w:rFonts w:ascii="Times New Roman" w:eastAsia="Times New Roman" w:hAnsi="Times New Roman"/>
          <w:sz w:val="24"/>
          <w:szCs w:val="24"/>
          <w:lang w:eastAsia="ru-RU"/>
        </w:rPr>
        <w:t>Личное заявление.</w:t>
      </w:r>
    </w:p>
    <w:p w:rsidR="002137A5" w:rsidRPr="00F43AB1" w:rsidRDefault="00890D94" w:rsidP="00F43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 </w:t>
      </w:r>
      <w:r w:rsidR="002137A5" w:rsidRPr="00F43AB1">
        <w:rPr>
          <w:rFonts w:ascii="Times New Roman" w:eastAsia="Times New Roman" w:hAnsi="Times New Roman"/>
          <w:sz w:val="24"/>
          <w:szCs w:val="24"/>
          <w:lang w:eastAsia="ru-RU"/>
        </w:rPr>
        <w:t>Собственноручно заполненная</w:t>
      </w:r>
      <w:r w:rsidR="00F43AB1" w:rsidRPr="00F43AB1">
        <w:rPr>
          <w:rFonts w:ascii="Times New Roman" w:eastAsia="Times New Roman" w:hAnsi="Times New Roman"/>
          <w:sz w:val="24"/>
          <w:szCs w:val="24"/>
          <w:lang w:eastAsia="ru-RU"/>
        </w:rPr>
        <w:t>, подписанная и з</w:t>
      </w:r>
      <w:r w:rsidR="00F43AB1">
        <w:rPr>
          <w:rFonts w:ascii="Times New Roman" w:eastAsia="Times New Roman" w:hAnsi="Times New Roman"/>
          <w:sz w:val="24"/>
          <w:szCs w:val="24"/>
          <w:lang w:eastAsia="ru-RU"/>
        </w:rPr>
        <w:t xml:space="preserve">аверенная кадровой службой государственного </w:t>
      </w:r>
      <w:r w:rsidR="00F43AB1" w:rsidRPr="00F43AB1">
        <w:rPr>
          <w:rFonts w:ascii="Times New Roman" w:eastAsia="Times New Roman" w:hAnsi="Times New Roman"/>
          <w:sz w:val="24"/>
          <w:szCs w:val="24"/>
          <w:lang w:eastAsia="ru-RU"/>
        </w:rPr>
        <w:t>органа, в котором гражданский служащий замещает должность гражданской</w:t>
      </w:r>
      <w:r w:rsidR="00F43AB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службы, анкета с приложением фотографии.</w:t>
      </w:r>
    </w:p>
    <w:sectPr w:rsidR="002137A5" w:rsidRPr="00F43AB1" w:rsidSect="001D2908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E95"/>
    <w:multiLevelType w:val="multilevel"/>
    <w:tmpl w:val="324E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90"/>
    <w:rsid w:val="0002190B"/>
    <w:rsid w:val="000B6916"/>
    <w:rsid w:val="000C5C4C"/>
    <w:rsid w:val="00165331"/>
    <w:rsid w:val="00176D45"/>
    <w:rsid w:val="001D2908"/>
    <w:rsid w:val="002137A5"/>
    <w:rsid w:val="002A1259"/>
    <w:rsid w:val="002C397F"/>
    <w:rsid w:val="003271F4"/>
    <w:rsid w:val="00352490"/>
    <w:rsid w:val="00353151"/>
    <w:rsid w:val="00395BCD"/>
    <w:rsid w:val="003E758D"/>
    <w:rsid w:val="004307AC"/>
    <w:rsid w:val="004A1E86"/>
    <w:rsid w:val="004B2C3E"/>
    <w:rsid w:val="004C5F86"/>
    <w:rsid w:val="004F3394"/>
    <w:rsid w:val="005041A6"/>
    <w:rsid w:val="0055627A"/>
    <w:rsid w:val="005E2CD8"/>
    <w:rsid w:val="005F6196"/>
    <w:rsid w:val="0064293B"/>
    <w:rsid w:val="006A0400"/>
    <w:rsid w:val="007F1B66"/>
    <w:rsid w:val="008176A1"/>
    <w:rsid w:val="00824E43"/>
    <w:rsid w:val="00890D94"/>
    <w:rsid w:val="008F293A"/>
    <w:rsid w:val="009711FD"/>
    <w:rsid w:val="00B44EB3"/>
    <w:rsid w:val="00BB0CA6"/>
    <w:rsid w:val="00BB38BF"/>
    <w:rsid w:val="00BB6E0B"/>
    <w:rsid w:val="00BE3B52"/>
    <w:rsid w:val="00C876C3"/>
    <w:rsid w:val="00D37A5C"/>
    <w:rsid w:val="00D50F76"/>
    <w:rsid w:val="00E3398D"/>
    <w:rsid w:val="00E56D42"/>
    <w:rsid w:val="00E6168E"/>
    <w:rsid w:val="00E70AC2"/>
    <w:rsid w:val="00EA5197"/>
    <w:rsid w:val="00F43AB1"/>
    <w:rsid w:val="00F74474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12DA-6770-4825-859E-B290A0C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151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B44EB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44E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752;fld=134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admin</cp:lastModifiedBy>
  <cp:revision>2</cp:revision>
  <cp:lastPrinted>2015-02-02T12:09:00Z</cp:lastPrinted>
  <dcterms:created xsi:type="dcterms:W3CDTF">2015-02-03T09:42:00Z</dcterms:created>
  <dcterms:modified xsi:type="dcterms:W3CDTF">2015-02-03T09:42:00Z</dcterms:modified>
</cp:coreProperties>
</file>